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298C86E0" w:rsidR="0032512D" w:rsidRPr="0032512D" w:rsidRDefault="005A4B1F" w:rsidP="0032512D">
      <w:pPr>
        <w:jc w:val="center"/>
        <w:rPr>
          <w:rFonts w:ascii="Arial" w:hAnsi="Arial" w:cs="Arial"/>
          <w:b/>
          <w:bCs/>
          <w:sz w:val="36"/>
          <w:szCs w:val="36"/>
        </w:rPr>
      </w:pPr>
      <w:r>
        <w:rPr>
          <w:rFonts w:ascii="Arial" w:hAnsi="Arial" w:cs="Arial"/>
          <w:b/>
          <w:bCs/>
          <w:color w:val="000000" w:themeColor="text1"/>
          <w:sz w:val="36"/>
          <w:szCs w:val="36"/>
        </w:rPr>
        <w:t>COLORADO NON-</w:t>
      </w:r>
      <w:r w:rsidR="0032512D" w:rsidRPr="00B106E8">
        <w:rPr>
          <w:rFonts w:ascii="Arial" w:hAnsi="Arial" w:cs="Arial"/>
          <w:b/>
          <w:bCs/>
          <w:color w:val="000000" w:themeColor="text1"/>
          <w:sz w:val="36"/>
          <w:szCs w:val="36"/>
        </w:rPr>
        <w:t xml:space="preserve">COMPETE </w:t>
      </w:r>
      <w:r w:rsidR="0032512D" w:rsidRPr="0032512D">
        <w:rPr>
          <w:rFonts w:ascii="Arial" w:hAnsi="Arial" w:cs="Arial"/>
          <w:b/>
          <w:bCs/>
          <w:sz w:val="36"/>
          <w:szCs w:val="36"/>
        </w:rPr>
        <w:t>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w:t>
      </w:r>
      <w:proofErr w:type="gramStart"/>
      <w:r w:rsidRPr="0032512D">
        <w:rPr>
          <w:rFonts w:ascii="Arial" w:hAnsi="Arial" w:cs="Arial"/>
          <w:sz w:val="22"/>
          <w:szCs w:val="22"/>
        </w:rPr>
        <w:t>check</w:t>
      </w:r>
      <w:proofErr w:type="gramEnd"/>
      <w:r w:rsidRPr="0032512D">
        <w:rPr>
          <w:rFonts w:ascii="Arial" w:hAnsi="Arial" w:cs="Arial"/>
          <w:sz w:val="22"/>
          <w:szCs w:val="22"/>
        </w:rPr>
        <w:t xml:space="preserve">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734FD4BF" w14:textId="77777777" w:rsidR="00034537" w:rsidRDefault="00034537" w:rsidP="00034537">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The Parties agree that the execution of this Agreement is a condition of:</w:t>
      </w:r>
    </w:p>
    <w:p w14:paraId="58A18A56" w14:textId="77777777" w:rsidR="00034537" w:rsidRPr="0004342F" w:rsidRDefault="00034537" w:rsidP="00034537">
      <w:pPr>
        <w:pStyle w:val="ListParagraph"/>
        <w:ind w:left="360"/>
        <w:rPr>
          <w:rFonts w:ascii="Arial" w:hAnsi="Arial" w:cs="Arial"/>
          <w:sz w:val="22"/>
          <w:szCs w:val="22"/>
        </w:rPr>
      </w:pPr>
    </w:p>
    <w:p w14:paraId="4844F543" w14:textId="77777777" w:rsidR="00034537" w:rsidRPr="0032512D" w:rsidRDefault="00034537" w:rsidP="00034537">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2512D">
        <w:rPr>
          <w:rFonts w:ascii="Arial" w:hAnsi="Arial" w:cs="Arial"/>
          <w:sz w:val="22"/>
          <w:szCs w:val="22"/>
        </w:rPr>
        <w:t xml:space="preserve"> - </w:t>
      </w:r>
      <w:r>
        <w:rPr>
          <w:rFonts w:ascii="Arial" w:hAnsi="Arial" w:cs="Arial"/>
          <w:sz w:val="22"/>
          <w:szCs w:val="22"/>
        </w:rPr>
        <w:t>The employment of the Recipient.</w:t>
      </w:r>
    </w:p>
    <w:p w14:paraId="1881D406" w14:textId="77777777" w:rsidR="00034537" w:rsidRDefault="00034537" w:rsidP="0003453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2512D">
        <w:rPr>
          <w:rFonts w:ascii="Arial" w:hAnsi="Arial" w:cs="Arial"/>
          <w:sz w:val="22"/>
          <w:szCs w:val="22"/>
        </w:rPr>
        <w:t xml:space="preserve"> - </w:t>
      </w:r>
      <w:r>
        <w:rPr>
          <w:rFonts w:ascii="Arial" w:hAnsi="Arial" w:cs="Arial"/>
          <w:sz w:val="22"/>
          <w:szCs w:val="22"/>
        </w:rPr>
        <w:t xml:space="preserve">Other: </w:t>
      </w:r>
      <w:r w:rsidRPr="00AD5A6E">
        <w:rPr>
          <w:rFonts w:ascii="Arial" w:hAnsi="Arial" w:cs="Arial"/>
          <w:sz w:val="22"/>
          <w:szCs w:val="22"/>
        </w:rPr>
        <w:fldChar w:fldCharType="begin">
          <w:ffData>
            <w:name w:val=""/>
            <w:enabled/>
            <w:calcOnExit w:val="0"/>
            <w:textInput>
              <w:default w:val="[OTHER CONSIDERATION]"/>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[OTHER CONSIDERATION]</w:t>
      </w:r>
      <w:r w:rsidRPr="00AD5A6E">
        <w:rPr>
          <w:rFonts w:ascii="Arial" w:hAnsi="Arial" w:cs="Arial"/>
          <w:sz w:val="22"/>
          <w:szCs w:val="22"/>
        </w:rPr>
        <w:fldChar w:fldCharType="end"/>
      </w:r>
      <w:r>
        <w:rPr>
          <w:rFonts w:ascii="Arial" w:hAnsi="Arial" w:cs="Arial"/>
          <w:sz w:val="22"/>
          <w:szCs w:val="22"/>
        </w:rPr>
        <w:t>.</w:t>
      </w:r>
    </w:p>
    <w:p w14:paraId="7254E948" w14:textId="77777777" w:rsidR="00097075" w:rsidRPr="00B106E8" w:rsidRDefault="00097075" w:rsidP="00097075">
      <w:pPr>
        <w:pStyle w:val="ListParagraph"/>
        <w:ind w:left="360"/>
        <w:rPr>
          <w:rFonts w:ascii="Arial" w:hAnsi="Arial" w:cs="Arial"/>
          <w:sz w:val="22"/>
          <w:szCs w:val="22"/>
        </w:rPr>
      </w:pPr>
    </w:p>
    <w:p w14:paraId="7C8B020C" w14:textId="097FE465" w:rsidR="00097075" w:rsidRPr="00097075" w:rsidRDefault="00097075" w:rsidP="00097075">
      <w:pPr>
        <w:pStyle w:val="ListParagraph"/>
        <w:numPr>
          <w:ilvl w:val="0"/>
          <w:numId w:val="7"/>
        </w:numPr>
        <w:spacing w:after="120"/>
        <w:ind w:left="360"/>
        <w:rPr>
          <w:rFonts w:ascii="Arial" w:hAnsi="Arial" w:cs="Arial"/>
          <w:sz w:val="22"/>
          <w:szCs w:val="22"/>
        </w:rPr>
        <w:sectPr w:rsidR="00097075" w:rsidRPr="00097075" w:rsidSect="00BB7299">
          <w:footerReference w:type="default" r:id="rId8"/>
          <w:pgSz w:w="12240" w:h="15840"/>
          <w:pgMar w:top="1440" w:right="1440" w:bottom="1440" w:left="1440" w:header="720" w:footer="720" w:gutter="0"/>
          <w:cols w:space="720"/>
          <w:docGrid w:linePitch="360"/>
        </w:sectPr>
      </w:pPr>
      <w:r w:rsidRPr="00452021">
        <w:rPr>
          <w:rFonts w:ascii="Arial" w:hAnsi="Arial" w:cs="Arial"/>
          <w:b/>
          <w:bCs/>
          <w:sz w:val="22"/>
          <w:szCs w:val="22"/>
        </w:rPr>
        <w:t>NON-COMPETE</w:t>
      </w:r>
      <w:r w:rsidRPr="00452021">
        <w:rPr>
          <w:rFonts w:ascii="Arial" w:hAnsi="Arial" w:cs="Arial"/>
          <w:sz w:val="22"/>
          <w:szCs w:val="22"/>
        </w:rPr>
        <w:t xml:space="preserve">. The </w:t>
      </w:r>
      <w:r>
        <w:rPr>
          <w:rFonts w:ascii="Arial" w:hAnsi="Arial" w:cs="Arial"/>
          <w:sz w:val="22"/>
          <w:szCs w:val="22"/>
        </w:rPr>
        <w:t>Recipient</w:t>
      </w:r>
      <w:r w:rsidRPr="00452021">
        <w:rPr>
          <w:rFonts w:ascii="Arial" w:hAnsi="Arial" w:cs="Arial"/>
          <w:sz w:val="22"/>
          <w:szCs w:val="22"/>
        </w:rPr>
        <w:t xml:space="preserve"> </w:t>
      </w:r>
      <w:r>
        <w:rPr>
          <w:rFonts w:ascii="Arial" w:hAnsi="Arial" w:cs="Arial"/>
          <w:sz w:val="22"/>
          <w:szCs w:val="22"/>
        </w:rPr>
        <w:t xml:space="preserve">is prohibited from engaging in the following behavior and activities: </w:t>
      </w:r>
      <w:r>
        <w:rPr>
          <w:rFonts w:ascii="Arial" w:hAnsi="Arial" w:cs="Arial"/>
          <w:sz w:val="22"/>
          <w:szCs w:val="22"/>
        </w:rPr>
        <w:fldChar w:fldCharType="begin">
          <w:ffData>
            <w:name w:val=""/>
            <w:enabled/>
            <w:calcOnExit w:val="0"/>
            <w:textInput>
              <w:default w:val="[LIST PROHIBITED ACTIVITIES / BEHAVIOR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[LIST PROHIBITED ACTIVITIES / BEHAVIORS]</w:t>
      </w:r>
      <w:r>
        <w:rPr>
          <w:rFonts w:ascii="Arial" w:hAnsi="Arial" w:cs="Arial"/>
          <w:sz w:val="22"/>
          <w:szCs w:val="22"/>
        </w:rPr>
        <w:fldChar w:fldCharType="end"/>
      </w: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lastRenderedPageBreak/>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1B27B7BF"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w:t>
      </w:r>
      <w:r w:rsidR="008F5363">
        <w:rPr>
          <w:rFonts w:ascii="Arial" w:hAnsi="Arial" w:cs="Arial"/>
          <w:sz w:val="22"/>
          <w:szCs w:val="22"/>
        </w:rPr>
        <w:t>to or by</w:t>
      </w:r>
      <w:r w:rsidRPr="00452021">
        <w:rPr>
          <w:rFonts w:ascii="Arial" w:hAnsi="Arial" w:cs="Arial"/>
          <w:sz w:val="22"/>
          <w:szCs w:val="22"/>
        </w:rPr>
        <w:t xml:space="preserve">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 xml:space="preserve">s, collectively known as the “Employees,” solely on a need-to-know basis and </w:t>
      </w:r>
      <w:r w:rsidRPr="0032512D">
        <w:rPr>
          <w:rFonts w:ascii="Arial" w:hAnsi="Arial" w:cs="Arial"/>
          <w:sz w:val="22"/>
          <w:szCs w:val="22"/>
        </w:rPr>
        <w:lastRenderedPageBreak/>
        <w:t>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5BE523D4"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w:t>
      </w:r>
      <w:r w:rsidRPr="00B106E8">
        <w:rPr>
          <w:rFonts w:ascii="Arial" w:hAnsi="Arial" w:cs="Arial"/>
          <w:color w:val="000000" w:themeColor="text1"/>
          <w:sz w:val="22"/>
          <w:szCs w:val="22"/>
        </w:rPr>
        <w:t xml:space="preserve">This Agreement shall be governed by and construed in accordance with the laws of the State of </w:t>
      </w:r>
      <w:r w:rsidR="005A4B1F" w:rsidRPr="005A4B1F">
        <w:rPr>
          <w:rFonts w:ascii="Arial" w:hAnsi="Arial" w:cs="Arial"/>
          <w:color w:val="000000" w:themeColor="text1"/>
          <w:sz w:val="22"/>
          <w:szCs w:val="22"/>
        </w:rPr>
        <w:t>Colorado</w:t>
      </w:r>
      <w:r w:rsidR="004C7A42" w:rsidRPr="00B106E8">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w:t>
      </w:r>
      <w:r w:rsidR="0032512D" w:rsidRPr="00BC42A0">
        <w:rPr>
          <w:rFonts w:ascii="Arial" w:hAnsi="Arial" w:cs="Arial"/>
          <w:sz w:val="22"/>
          <w:szCs w:val="22"/>
        </w:rPr>
        <w:lastRenderedPageBreak/>
        <w:t>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1D49" w14:textId="77777777" w:rsidR="003E428E" w:rsidRDefault="003E428E" w:rsidP="003A3DB3">
      <w:r>
        <w:separator/>
      </w:r>
    </w:p>
  </w:endnote>
  <w:endnote w:type="continuationSeparator" w:id="0">
    <w:p w14:paraId="760761B4" w14:textId="77777777" w:rsidR="003E428E" w:rsidRDefault="003E428E"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14E2" w14:textId="77777777" w:rsidR="003E428E" w:rsidRDefault="003E428E" w:rsidP="003A3DB3">
      <w:r>
        <w:separator/>
      </w:r>
    </w:p>
  </w:footnote>
  <w:footnote w:type="continuationSeparator" w:id="0">
    <w:p w14:paraId="74037ABB" w14:textId="77777777" w:rsidR="003E428E" w:rsidRDefault="003E428E"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34537"/>
    <w:rsid w:val="0004342F"/>
    <w:rsid w:val="00070103"/>
    <w:rsid w:val="00084B77"/>
    <w:rsid w:val="00095F96"/>
    <w:rsid w:val="00097075"/>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428E"/>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4B1F"/>
    <w:rsid w:val="005A553E"/>
    <w:rsid w:val="005C4F6E"/>
    <w:rsid w:val="005D3CE0"/>
    <w:rsid w:val="005D6000"/>
    <w:rsid w:val="005F7117"/>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071D1"/>
    <w:rsid w:val="008376E1"/>
    <w:rsid w:val="00845D1D"/>
    <w:rsid w:val="00852D3B"/>
    <w:rsid w:val="00860F75"/>
    <w:rsid w:val="008623E4"/>
    <w:rsid w:val="008932E7"/>
    <w:rsid w:val="008A02A2"/>
    <w:rsid w:val="008B4D79"/>
    <w:rsid w:val="008D52CA"/>
    <w:rsid w:val="008E1849"/>
    <w:rsid w:val="008F5363"/>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11EAD"/>
    <w:rsid w:val="00A20443"/>
    <w:rsid w:val="00A24530"/>
    <w:rsid w:val="00A31FD0"/>
    <w:rsid w:val="00A35A4D"/>
    <w:rsid w:val="00A75B64"/>
    <w:rsid w:val="00A8643B"/>
    <w:rsid w:val="00A87364"/>
    <w:rsid w:val="00AB5308"/>
    <w:rsid w:val="00AB6FB6"/>
    <w:rsid w:val="00AD31A0"/>
    <w:rsid w:val="00AD5A6E"/>
    <w:rsid w:val="00AD708F"/>
    <w:rsid w:val="00AF6BF9"/>
    <w:rsid w:val="00B106E8"/>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953AF"/>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California Non-Compete Agreement Template</vt:lpstr>
    </vt:vector>
  </TitlesOfParts>
  <Manager/>
  <Company/>
  <LinksUpToDate>false</LinksUpToDate>
  <CharactersWithSpaces>8782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Non-Compete Agreement Template</dc:title>
  <dc:subject/>
  <dc:creator>eSign</dc:creator>
  <cp:keywords/>
  <dc:description/>
  <cp:lastModifiedBy>Christian Guardado</cp:lastModifiedBy>
  <cp:revision>4</cp:revision>
  <dcterms:created xsi:type="dcterms:W3CDTF">2022-08-27T19:38:00Z</dcterms:created>
  <dcterms:modified xsi:type="dcterms:W3CDTF">2022-09-14T02:37:00Z</dcterms:modified>
  <cp:category/>
</cp:coreProperties>
</file>