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1000C28F" w:rsidR="00681C82" w:rsidRPr="00732F7C" w:rsidRDefault="00C07789" w:rsidP="00455FEA">
      <w:pPr>
        <w:spacing w:line="276" w:lineRule="auto"/>
        <w:jc w:val="center"/>
        <w:rPr>
          <w:rFonts w:ascii="Arial" w:hAnsi="Arial" w:cs="Arial"/>
          <w:b/>
          <w:sz w:val="32"/>
          <w:szCs w:val="32"/>
        </w:rPr>
      </w:pPr>
      <w:r>
        <w:rPr>
          <w:rFonts w:ascii="Arial" w:hAnsi="Arial" w:cs="Arial"/>
          <w:b/>
          <w:sz w:val="32"/>
          <w:szCs w:val="32"/>
        </w:rPr>
        <w:t xml:space="preserve">KANSAS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3D6A473F" w:rsidR="0045468B" w:rsidRPr="00732F7C" w:rsidRDefault="0045468B" w:rsidP="00455FE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C07789">
        <w:rPr>
          <w:rFonts w:ascii="Arial" w:eastAsia="Arial" w:hAnsi="Arial" w:cs="Arial"/>
          <w:sz w:val="22"/>
          <w:szCs w:val="22"/>
        </w:rPr>
        <w:t>KANSAS</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65A7D9F1"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C07789">
        <w:rPr>
          <w:rFonts w:ascii="Arial" w:hAnsi="Arial" w:cs="Arial"/>
          <w:sz w:val="22"/>
          <w:szCs w:val="22"/>
        </w:rPr>
        <w:t>Kansas</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88" w:left="1440" w:header="720" w:footer="720" w:gutter="0"/>
          <w:cols w:space="720"/>
          <w:docGrid w:linePitch="360"/>
        </w:sectPr>
      </w:pPr>
    </w:p>
    <w:p w14:paraId="1000FB87" w14:textId="77777777" w:rsidR="009C3C2C" w:rsidRDefault="009C3C2C" w:rsidP="0082141D">
      <w:pPr>
        <w:pStyle w:val="NormalWeb"/>
        <w:spacing w:before="0" w:beforeAutospacing="0" w:after="0" w:afterAutospacing="0"/>
        <w:rPr>
          <w:rFonts w:ascii="Arial" w:hAnsi="Arial" w:cs="Arial"/>
          <w:sz w:val="22"/>
          <w:szCs w:val="22"/>
        </w:rPr>
      </w:pPr>
    </w:p>
    <w:p w14:paraId="10BE320D" w14:textId="77777777" w:rsidR="009C3C2C" w:rsidRDefault="009C3C2C" w:rsidP="0082141D">
      <w:pPr>
        <w:pStyle w:val="NormalWeb"/>
        <w:spacing w:before="0" w:beforeAutospacing="0" w:after="0" w:afterAutospacing="0"/>
        <w:rPr>
          <w:rFonts w:ascii="Arial" w:hAnsi="Arial" w:cs="Arial"/>
          <w:sz w:val="22"/>
          <w:szCs w:val="22"/>
        </w:r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DF4E044"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bookmarkStart w:id="1" w:name="_GoBack"/>
      <w:bookmarkEnd w:id="1"/>
      <w:r w:rsidRPr="000710DD">
        <w:rPr>
          <w:rFonts w:ascii="Arial" w:hAnsi="Arial" w:cs="Arial"/>
          <w:sz w:val="22"/>
          <w:szCs w:val="22"/>
        </w:rPr>
        <w:t>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940BC8" w:rsidP="00681C82">
      <w:pPr>
        <w:widowControl w:val="0"/>
        <w:autoSpaceDE w:val="0"/>
        <w:autoSpaceDN w:val="0"/>
        <w:adjustRightInd w:val="0"/>
        <w:rPr>
          <w:rFonts w:ascii="Arial" w:hAnsi="Arial" w:cs="Arial"/>
          <w:sz w:val="22"/>
          <w:szCs w:val="22"/>
        </w:rPr>
      </w:pPr>
      <w:hyperlink r:id="rId13"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4"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072F185C" w14:textId="77777777" w:rsidR="00C25FE8" w:rsidRDefault="00C25FE8" w:rsidP="0082141D">
      <w:pPr>
        <w:jc w:val="both"/>
        <w:rPr>
          <w:rFonts w:ascii="Arial" w:hAnsi="Arial" w:cs="Arial"/>
          <w:bCs/>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0263" w14:textId="77777777" w:rsidR="00940BC8" w:rsidRDefault="00940BC8" w:rsidP="0028618D">
      <w:r>
        <w:separator/>
      </w:r>
    </w:p>
  </w:endnote>
  <w:endnote w:type="continuationSeparator" w:id="0">
    <w:p w14:paraId="5B92E70A" w14:textId="77777777" w:rsidR="00940BC8" w:rsidRDefault="00940BC8"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FA2AF7">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FA2AF7">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AB68" w14:textId="77777777" w:rsidR="00940BC8" w:rsidRDefault="00940BC8" w:rsidP="0028618D">
      <w:r>
        <w:separator/>
      </w:r>
    </w:p>
  </w:footnote>
  <w:footnote w:type="continuationSeparator" w:id="0">
    <w:p w14:paraId="708960AD" w14:textId="77777777" w:rsidR="00940BC8" w:rsidRDefault="00940BC8"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465E9"/>
    <w:rsid w:val="00052FFA"/>
    <w:rsid w:val="000710DD"/>
    <w:rsid w:val="00075130"/>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54299"/>
    <w:rsid w:val="003A57B2"/>
    <w:rsid w:val="003C3641"/>
    <w:rsid w:val="00424236"/>
    <w:rsid w:val="00436460"/>
    <w:rsid w:val="0045150E"/>
    <w:rsid w:val="0045468B"/>
    <w:rsid w:val="00455FEA"/>
    <w:rsid w:val="00466EC5"/>
    <w:rsid w:val="004A1745"/>
    <w:rsid w:val="004F5639"/>
    <w:rsid w:val="004F6ABD"/>
    <w:rsid w:val="004F7734"/>
    <w:rsid w:val="005059E9"/>
    <w:rsid w:val="00530D83"/>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0BC8"/>
    <w:rsid w:val="00942A3C"/>
    <w:rsid w:val="00971C71"/>
    <w:rsid w:val="00980681"/>
    <w:rsid w:val="00992BEF"/>
    <w:rsid w:val="009B009B"/>
    <w:rsid w:val="009C0838"/>
    <w:rsid w:val="009C3C2C"/>
    <w:rsid w:val="009C4D67"/>
    <w:rsid w:val="00A12653"/>
    <w:rsid w:val="00A127A9"/>
    <w:rsid w:val="00A14D62"/>
    <w:rsid w:val="00A70E5B"/>
    <w:rsid w:val="00AB711F"/>
    <w:rsid w:val="00AD25A8"/>
    <w:rsid w:val="00AD6895"/>
    <w:rsid w:val="00AD6972"/>
    <w:rsid w:val="00B15108"/>
    <w:rsid w:val="00BA455C"/>
    <w:rsid w:val="00BA78C1"/>
    <w:rsid w:val="00C01CAD"/>
    <w:rsid w:val="00C07789"/>
    <w:rsid w:val="00C25FE8"/>
    <w:rsid w:val="00C33236"/>
    <w:rsid w:val="00C34709"/>
    <w:rsid w:val="00C60100"/>
    <w:rsid w:val="00C71BBB"/>
    <w:rsid w:val="00C85F0F"/>
    <w:rsid w:val="00C918E2"/>
    <w:rsid w:val="00CB4097"/>
    <w:rsid w:val="00CC1B9B"/>
    <w:rsid w:val="00D12FA2"/>
    <w:rsid w:val="00D45C1E"/>
    <w:rsid w:val="00D9267A"/>
    <w:rsid w:val="00DA19E0"/>
    <w:rsid w:val="00E02E52"/>
    <w:rsid w:val="00E10B00"/>
    <w:rsid w:val="00E378B2"/>
    <w:rsid w:val="00E41B2A"/>
    <w:rsid w:val="00E8001E"/>
    <w:rsid w:val="00EE42CA"/>
    <w:rsid w:val="00EE613A"/>
    <w:rsid w:val="00F10F19"/>
    <w:rsid w:val="00F673E5"/>
    <w:rsid w:val="00F82A82"/>
    <w:rsid w:val="00FA11C9"/>
    <w:rsid w:val="00FA2AF7"/>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0C17A4-A140-5446-B38B-B820724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2947</Characters>
  <Application>Microsoft Macintosh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Kansas Warranty Deed Form</vt:lpstr>
    </vt:vector>
  </TitlesOfParts>
  <Manager/>
  <Company/>
  <LinksUpToDate>false</LinksUpToDate>
  <CharactersWithSpaces>3380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Warranty Deed Form</dc:title>
  <dc:subject/>
  <dc:creator>eSign</dc:creator>
  <cp:keywords/>
  <dc:description/>
  <cp:lastModifiedBy>ilmacaulay@gmail.com</cp:lastModifiedBy>
  <cp:revision>5</cp:revision>
  <dcterms:created xsi:type="dcterms:W3CDTF">2022-05-05T22:52:00Z</dcterms:created>
  <dcterms:modified xsi:type="dcterms:W3CDTF">2022-05-28T17:25:00Z</dcterms:modified>
  <cp:category/>
</cp:coreProperties>
</file>