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34FDDDD4" w:rsidR="004D6D37" w:rsidRPr="004F51DA" w:rsidRDefault="009E1675" w:rsidP="008B5F2B">
      <w:pPr>
        <w:jc w:val="center"/>
        <w:rPr>
          <w:rFonts w:ascii="Arial" w:hAnsi="Arial" w:cs="Arial"/>
          <w:b/>
          <w:bCs/>
          <w:sz w:val="32"/>
          <w:szCs w:val="32"/>
        </w:rPr>
      </w:pPr>
      <w:r w:rsidRPr="009E1675">
        <w:rPr>
          <w:rFonts w:ascii="Arial" w:hAnsi="Arial" w:cs="Arial"/>
          <w:b/>
          <w:bCs/>
          <w:sz w:val="32"/>
          <w:szCs w:val="32"/>
        </w:rPr>
        <w:t>MAINE</w:t>
      </w:r>
      <w:r w:rsidR="004F51DA" w:rsidRPr="009E1675">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9E1675"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9E1675"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9E1675"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9E1675"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9E1675"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9E1675"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9E1675"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9E1675"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9E1675"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9E1675"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9E1675"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9E1675"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9E1675"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9E1675"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9E1675"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9E1675"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9E1675"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9E1675"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9E1675"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9E1675"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07DA6E01"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 xml:space="preserve">governed under the laws in the State </w:t>
      </w:r>
      <w:r w:rsidR="009E1675">
        <w:rPr>
          <w:rFonts w:ascii="Arial" w:hAnsi="Arial" w:cs="Arial"/>
          <w:sz w:val="22"/>
          <w:szCs w:val="22"/>
        </w:rPr>
        <w:t>of Maine</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67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7120A"/>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Independent Contractor Agreement</dc:title>
  <dc:subject/>
  <dc:creator>eSign</dc:creator>
  <cp:keywords/>
  <dc:description/>
  <cp:lastModifiedBy>Jake Upex</cp:lastModifiedBy>
  <cp:revision>3</cp:revision>
  <dcterms:created xsi:type="dcterms:W3CDTF">2021-11-17T18:26:00Z</dcterms:created>
  <dcterms:modified xsi:type="dcterms:W3CDTF">2021-11-17T18:27:00Z</dcterms:modified>
  <cp:category/>
</cp:coreProperties>
</file>