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0277F986" w:rsidR="00124303" w:rsidRPr="00E04BA6" w:rsidRDefault="003D4114" w:rsidP="00607E9C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MASSACHUSETTS</w:t>
      </w:r>
      <w:r w:rsidR="00210020">
        <w:rPr>
          <w:rFonts w:ascii="Arial" w:hAnsi="Arial" w:cs="Arial"/>
          <w:b/>
          <w:sz w:val="36"/>
          <w:szCs w:val="36"/>
        </w:rPr>
        <w:t xml:space="preserve">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1FDAE061" w:rsidR="00262C76" w:rsidRPr="001E1F0F" w:rsidRDefault="00A70E5B" w:rsidP="00607E9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3D4114">
        <w:rPr>
          <w:rFonts w:ascii="Arial" w:hAnsi="Arial" w:cs="Arial"/>
          <w:sz w:val="22"/>
          <w:szCs w:val="22"/>
        </w:rPr>
        <w:t>MASSACHUSETTS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607E9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0068C651" w:rsidR="00262C76" w:rsidRDefault="00D11EA6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 w:rsidR="00E07F2E"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965ACE">
        <w:rPr>
          <w:rFonts w:ascii="Arial" w:hAnsi="Arial" w:cs="Arial"/>
          <w:sz w:val="22"/>
          <w:szCs w:val="22"/>
        </w:rPr>
        <w:t>grant</w:t>
      </w:r>
      <w:r w:rsidR="00D36CBA" w:rsidRPr="00E04BA6">
        <w:rPr>
          <w:rFonts w:ascii="Arial" w:hAnsi="Arial" w:cs="Arial"/>
          <w:sz w:val="22"/>
          <w:szCs w:val="22"/>
        </w:rPr>
        <w:t xml:space="preserve"> to </w:t>
      </w:r>
      <w:r w:rsidR="00FD227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="00FD227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D2275">
        <w:rPr>
          <w:rFonts w:ascii="Arial" w:hAnsi="Arial" w:cs="Arial"/>
          <w:sz w:val="22"/>
          <w:szCs w:val="22"/>
          <w:u w:val="single"/>
        </w:rPr>
      </w:r>
      <w:r w:rsidR="00FD2275">
        <w:rPr>
          <w:rFonts w:ascii="Arial" w:hAnsi="Arial" w:cs="Arial"/>
          <w:sz w:val="22"/>
          <w:szCs w:val="22"/>
          <w:u w:val="single"/>
        </w:rPr>
        <w:fldChar w:fldCharType="separate"/>
      </w:r>
      <w:r w:rsidR="00FD2275">
        <w:rPr>
          <w:rFonts w:ascii="Arial" w:hAnsi="Arial" w:cs="Arial"/>
          <w:noProof/>
          <w:sz w:val="22"/>
          <w:szCs w:val="22"/>
          <w:u w:val="single"/>
        </w:rPr>
        <w:t>[GRANTEE NAME(S)]</w:t>
      </w:r>
      <w:r w:rsidR="00FD2275">
        <w:rPr>
          <w:rFonts w:ascii="Arial" w:hAnsi="Arial" w:cs="Arial"/>
          <w:sz w:val="22"/>
          <w:szCs w:val="22"/>
          <w:u w:val="single"/>
        </w:rPr>
        <w:fldChar w:fldCharType="end"/>
      </w:r>
      <w:r w:rsidR="00FD2275">
        <w:rPr>
          <w:rFonts w:ascii="Arial" w:hAnsi="Arial" w:cs="Arial"/>
          <w:sz w:val="22"/>
          <w:szCs w:val="22"/>
        </w:rPr>
        <w:t xml:space="preserve">, a </w:t>
      </w:r>
      <w:r w:rsidR="00FD2275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FD2275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D2275" w:rsidRPr="006440B4">
        <w:rPr>
          <w:rFonts w:ascii="Arial" w:hAnsi="Arial" w:cs="Arial"/>
          <w:sz w:val="22"/>
          <w:szCs w:val="22"/>
          <w:u w:val="single"/>
        </w:rPr>
      </w:r>
      <w:r w:rsidR="00FD2275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FD2275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FD2275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FD2275" w:rsidRPr="006440B4">
        <w:rPr>
          <w:rFonts w:ascii="Arial" w:hAnsi="Arial" w:cs="Arial"/>
          <w:sz w:val="22"/>
          <w:szCs w:val="22"/>
        </w:rPr>
        <w:t>,</w:t>
      </w:r>
      <w:r w:rsidR="00FD2275">
        <w:rPr>
          <w:rFonts w:ascii="Arial" w:hAnsi="Arial" w:cs="Arial"/>
          <w:sz w:val="22"/>
          <w:szCs w:val="22"/>
        </w:rPr>
        <w:t xml:space="preserve"> </w:t>
      </w:r>
      <w:r w:rsidR="00FD2275" w:rsidRPr="00E04BA6">
        <w:rPr>
          <w:rFonts w:ascii="Arial" w:hAnsi="Arial" w:cs="Arial"/>
          <w:sz w:val="22"/>
          <w:szCs w:val="22"/>
        </w:rPr>
        <w:t xml:space="preserve">residing at </w:t>
      </w:r>
      <w:r w:rsidR="00FD227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="00FD227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D2275">
        <w:rPr>
          <w:rFonts w:ascii="Arial" w:hAnsi="Arial" w:cs="Arial"/>
          <w:sz w:val="22"/>
          <w:szCs w:val="22"/>
          <w:u w:val="single"/>
        </w:rPr>
      </w:r>
      <w:r w:rsidR="00FD2275">
        <w:rPr>
          <w:rFonts w:ascii="Arial" w:hAnsi="Arial" w:cs="Arial"/>
          <w:sz w:val="22"/>
          <w:szCs w:val="22"/>
          <w:u w:val="single"/>
        </w:rPr>
        <w:fldChar w:fldCharType="separate"/>
      </w:r>
      <w:r w:rsidR="00FD2275"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 w:rsidR="00FD2275">
        <w:rPr>
          <w:rFonts w:ascii="Arial" w:hAnsi="Arial" w:cs="Arial"/>
          <w:sz w:val="22"/>
          <w:szCs w:val="22"/>
          <w:u w:val="single"/>
        </w:rPr>
        <w:fldChar w:fldCharType="end"/>
      </w:r>
      <w:r w:rsidR="001E1F0F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 w:rsidR="00E07F2E"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965ACE">
        <w:rPr>
          <w:rFonts w:ascii="Arial" w:hAnsi="Arial" w:cs="Arial"/>
          <w:sz w:val="22"/>
          <w:szCs w:val="22"/>
        </w:rPr>
        <w:t xml:space="preserve">with quitclaim covenants </w:t>
      </w:r>
      <w:r w:rsidR="00B21725" w:rsidRPr="00E04BA6">
        <w:rPr>
          <w:rFonts w:ascii="Arial" w:hAnsi="Arial" w:cs="Arial"/>
          <w:sz w:val="22"/>
          <w:szCs w:val="22"/>
        </w:rPr>
        <w:t>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3D4114">
        <w:rPr>
          <w:rFonts w:ascii="Arial" w:hAnsi="Arial" w:cs="Arial"/>
          <w:sz w:val="22"/>
          <w:szCs w:val="22"/>
        </w:rPr>
        <w:t>Massachusetts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1A475E10" w14:textId="77777777" w:rsidR="00B53758" w:rsidRDefault="00B53758" w:rsidP="00141F05">
      <w:pPr>
        <w:spacing w:line="276" w:lineRule="auto"/>
        <w:rPr>
          <w:rFonts w:ascii="Arial" w:hAnsi="Arial" w:cs="Arial"/>
          <w:sz w:val="22"/>
          <w:szCs w:val="22"/>
        </w:rPr>
      </w:pPr>
    </w:p>
    <w:bookmarkStart w:id="1" w:name="_GoBack"/>
    <w:p w14:paraId="3EF0492E" w14:textId="25D4B7FE" w:rsidR="00B53758" w:rsidRDefault="005B4337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DESCRIPTION OF ENCUMBRANCES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DESCRIPTION OF ENCUMBRANCES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69A0B6A4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  <w:r w:rsidR="00AE118A">
        <w:rPr>
          <w:rFonts w:ascii="Arial" w:hAnsi="Arial" w:cs="Arial"/>
          <w:sz w:val="22"/>
          <w:szCs w:val="22"/>
        </w:rPr>
        <w:t xml:space="preserve"> 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7"/>
          <w:footerReference w:type="default" r:id="rId8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65788647" w14:textId="77777777" w:rsidR="00A36051" w:rsidRDefault="00A36051" w:rsidP="00A36051">
      <w:pPr>
        <w:widowControl w:val="0"/>
        <w:autoSpaceDE w:val="0"/>
        <w:autoSpaceDN w:val="0"/>
        <w:adjustRightInd w:val="0"/>
      </w:pPr>
    </w:p>
    <w:p w14:paraId="5BC44D93" w14:textId="77777777" w:rsidR="00A36051" w:rsidRPr="00E04BA6" w:rsidRDefault="00BC1690" w:rsidP="00A36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A36051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A36051">
        <w:rPr>
          <w:rFonts w:ascii="Arial" w:hAnsi="Arial" w:cs="Arial"/>
          <w:sz w:val="22"/>
          <w:szCs w:val="22"/>
        </w:rPr>
        <w:tab/>
      </w:r>
      <w:r w:rsidR="00A36051">
        <w:rPr>
          <w:rFonts w:ascii="Arial" w:hAnsi="Arial" w:cs="Arial"/>
          <w:sz w:val="22"/>
          <w:szCs w:val="22"/>
        </w:rPr>
        <w:tab/>
      </w:r>
      <w:hyperlink r:id="rId10" w:history="1">
        <w:r w:rsidR="00A36051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4E0DCF1" w14:textId="77777777" w:rsidR="00A36051" w:rsidRPr="00F61795" w:rsidRDefault="00A36051" w:rsidP="00A360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1188C98B" w14:textId="77777777" w:rsidR="00A36051" w:rsidRPr="00E04BA6" w:rsidRDefault="00A36051" w:rsidP="00A36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A8919E" w14:textId="77777777" w:rsidR="00A36051" w:rsidRPr="00E04BA6" w:rsidRDefault="00A36051" w:rsidP="00A36051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28E7361D" w14:textId="77777777" w:rsidR="00A36051" w:rsidRPr="00E04BA6" w:rsidRDefault="00A36051" w:rsidP="00A36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913B699" w14:textId="77777777" w:rsidR="00A36051" w:rsidRPr="00E04BA6" w:rsidRDefault="00A36051" w:rsidP="00A360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450F10A" w14:textId="77777777" w:rsidR="00A36051" w:rsidRPr="00E04BA6" w:rsidRDefault="00A36051" w:rsidP="00A36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290FB" w14:textId="0EEF87BA" w:rsidR="00800890" w:rsidRPr="00E04BA6" w:rsidRDefault="00A36051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3B5558A0" w14:textId="7E4D7F75" w:rsidR="00431257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607E9C">
      <w:pPr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607E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607E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607E9C">
      <w:pPr>
        <w:widowControl w:val="0"/>
        <w:autoSpaceDE w:val="0"/>
        <w:autoSpaceDN w:val="0"/>
        <w:adjustRightInd w:val="0"/>
        <w:ind w:left="3600"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BAC8" w14:textId="77777777" w:rsidR="00BC1690" w:rsidRDefault="00BC1690" w:rsidP="00B21725">
      <w:r>
        <w:separator/>
      </w:r>
    </w:p>
  </w:endnote>
  <w:endnote w:type="continuationSeparator" w:id="0">
    <w:p w14:paraId="495184C6" w14:textId="77777777" w:rsidR="00BC1690" w:rsidRDefault="00BC1690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B433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B4337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C6F6" w14:textId="77777777" w:rsidR="00BC1690" w:rsidRDefault="00BC1690" w:rsidP="00B21725">
      <w:r>
        <w:separator/>
      </w:r>
    </w:p>
  </w:footnote>
  <w:footnote w:type="continuationSeparator" w:id="0">
    <w:p w14:paraId="04CD5FF5" w14:textId="77777777" w:rsidR="00BC1690" w:rsidRDefault="00BC1690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10020"/>
    <w:rsid w:val="0022083E"/>
    <w:rsid w:val="002250AC"/>
    <w:rsid w:val="00262C76"/>
    <w:rsid w:val="00282094"/>
    <w:rsid w:val="00290C6F"/>
    <w:rsid w:val="002F42CA"/>
    <w:rsid w:val="00324782"/>
    <w:rsid w:val="00361DAC"/>
    <w:rsid w:val="00376AF1"/>
    <w:rsid w:val="003800EB"/>
    <w:rsid w:val="00383DDF"/>
    <w:rsid w:val="003A58F9"/>
    <w:rsid w:val="003C1E12"/>
    <w:rsid w:val="003D4114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41CBF"/>
    <w:rsid w:val="00576622"/>
    <w:rsid w:val="00580E93"/>
    <w:rsid w:val="005B4337"/>
    <w:rsid w:val="005B7775"/>
    <w:rsid w:val="005E2506"/>
    <w:rsid w:val="005E7767"/>
    <w:rsid w:val="005F5334"/>
    <w:rsid w:val="005F69F3"/>
    <w:rsid w:val="00607ACF"/>
    <w:rsid w:val="00607E9C"/>
    <w:rsid w:val="006113B0"/>
    <w:rsid w:val="00612CE6"/>
    <w:rsid w:val="00612DBD"/>
    <w:rsid w:val="0063670A"/>
    <w:rsid w:val="00673314"/>
    <w:rsid w:val="006B156F"/>
    <w:rsid w:val="006C0C60"/>
    <w:rsid w:val="006C3CFA"/>
    <w:rsid w:val="006C7949"/>
    <w:rsid w:val="00733234"/>
    <w:rsid w:val="007521C0"/>
    <w:rsid w:val="00753468"/>
    <w:rsid w:val="007B3E13"/>
    <w:rsid w:val="007D5B16"/>
    <w:rsid w:val="00800890"/>
    <w:rsid w:val="00800BCA"/>
    <w:rsid w:val="00817EC6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65ACE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36051"/>
    <w:rsid w:val="00A457D4"/>
    <w:rsid w:val="00A517DE"/>
    <w:rsid w:val="00A6231B"/>
    <w:rsid w:val="00A70E5B"/>
    <w:rsid w:val="00A70F88"/>
    <w:rsid w:val="00A94911"/>
    <w:rsid w:val="00AC29BA"/>
    <w:rsid w:val="00AC32C9"/>
    <w:rsid w:val="00AD7707"/>
    <w:rsid w:val="00AE118A"/>
    <w:rsid w:val="00B04E6E"/>
    <w:rsid w:val="00B21725"/>
    <w:rsid w:val="00B53758"/>
    <w:rsid w:val="00B6163A"/>
    <w:rsid w:val="00B74265"/>
    <w:rsid w:val="00BA2DA5"/>
    <w:rsid w:val="00BA347A"/>
    <w:rsid w:val="00BB7745"/>
    <w:rsid w:val="00BC1690"/>
    <w:rsid w:val="00BD2FB4"/>
    <w:rsid w:val="00BE38BF"/>
    <w:rsid w:val="00C30591"/>
    <w:rsid w:val="00C430AE"/>
    <w:rsid w:val="00C4488E"/>
    <w:rsid w:val="00CC1B9B"/>
    <w:rsid w:val="00CF48E4"/>
    <w:rsid w:val="00D11EA6"/>
    <w:rsid w:val="00D355AC"/>
    <w:rsid w:val="00D36CBA"/>
    <w:rsid w:val="00D4373B"/>
    <w:rsid w:val="00D465F6"/>
    <w:rsid w:val="00D75FA9"/>
    <w:rsid w:val="00D973D6"/>
    <w:rsid w:val="00DA5E26"/>
    <w:rsid w:val="00DB41CB"/>
    <w:rsid w:val="00DB7EA9"/>
    <w:rsid w:val="00DC6191"/>
    <w:rsid w:val="00E04BA6"/>
    <w:rsid w:val="00E07F2E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40B69"/>
    <w:rsid w:val="00F61795"/>
    <w:rsid w:val="00F65ABD"/>
    <w:rsid w:val="00F70803"/>
    <w:rsid w:val="00F81DEB"/>
    <w:rsid w:val="00F85722"/>
    <w:rsid w:val="00F86021"/>
    <w:rsid w:val="00F86F73"/>
    <w:rsid w:val="00FA11C9"/>
    <w:rsid w:val="00FB4279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083DAFD-A809-874D-9249-5F4B660C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Quit Claim Deed Form</vt:lpstr>
    </vt:vector>
  </TitlesOfParts>
  <Manager/>
  <Company/>
  <LinksUpToDate>false</LinksUpToDate>
  <CharactersWithSpaces>2719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Quit Claim Deed Form</dc:title>
  <dc:subject/>
  <dc:creator>eSign</dc:creator>
  <cp:keywords/>
  <dc:description/>
  <cp:lastModifiedBy>ilmacaulay@gmail.com</cp:lastModifiedBy>
  <cp:revision>11</cp:revision>
  <cp:lastPrinted>2016-12-19T14:01:00Z</cp:lastPrinted>
  <dcterms:created xsi:type="dcterms:W3CDTF">2022-05-03T18:42:00Z</dcterms:created>
  <dcterms:modified xsi:type="dcterms:W3CDTF">2022-05-18T22:34:00Z</dcterms:modified>
  <cp:category/>
</cp:coreProperties>
</file>