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BB0316B" w:rsidR="005829CB" w:rsidRPr="00C569E9" w:rsidRDefault="00CA5449" w:rsidP="00C86ECA">
      <w:pPr>
        <w:spacing w:line="276" w:lineRule="auto"/>
        <w:jc w:val="center"/>
        <w:rPr>
          <w:rFonts w:ascii="Arial" w:hAnsi="Arial" w:cs="Arial"/>
          <w:b/>
          <w:sz w:val="36"/>
          <w:szCs w:val="36"/>
        </w:rPr>
      </w:pPr>
      <w:r w:rsidRPr="00CA5449">
        <w:rPr>
          <w:rFonts w:ascii="Arial" w:hAnsi="Arial" w:cs="Arial"/>
          <w:b/>
          <w:color w:val="000000" w:themeColor="text1"/>
          <w:sz w:val="36"/>
          <w:szCs w:val="36"/>
        </w:rPr>
        <w:t xml:space="preserve">MISSISSIPPI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0A7DB9DB" w:rsidR="00570795" w:rsidRPr="00CA5449"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CA5449">
        <w:rPr>
          <w:rFonts w:ascii="Arial" w:hAnsi="Arial" w:cs="Arial"/>
          <w:b/>
          <w:color w:val="000000" w:themeColor="text1"/>
          <w:sz w:val="22"/>
          <w:szCs w:val="22"/>
        </w:rPr>
        <w:t>GOVERNING LAW</w:t>
      </w:r>
      <w:r w:rsidRPr="00CA5449">
        <w:rPr>
          <w:rFonts w:ascii="Arial" w:hAnsi="Arial" w:cs="Arial"/>
          <w:color w:val="000000" w:themeColor="text1"/>
          <w:sz w:val="22"/>
          <w:szCs w:val="22"/>
        </w:rPr>
        <w:t xml:space="preserve">. This Agreement shall be governed under the laws in the State </w:t>
      </w:r>
      <w:r w:rsidR="00552713" w:rsidRPr="00CA5449">
        <w:rPr>
          <w:rFonts w:ascii="Arial" w:hAnsi="Arial" w:cs="Arial"/>
          <w:color w:val="000000" w:themeColor="text1"/>
          <w:sz w:val="22"/>
          <w:szCs w:val="22"/>
        </w:rPr>
        <w:t>o</w:t>
      </w:r>
      <w:r w:rsidR="00347833" w:rsidRPr="00CA5449">
        <w:rPr>
          <w:rFonts w:ascii="Arial" w:hAnsi="Arial" w:cs="Arial"/>
          <w:color w:val="000000" w:themeColor="text1"/>
          <w:sz w:val="22"/>
          <w:szCs w:val="22"/>
        </w:rPr>
        <w:t xml:space="preserve">f </w:t>
      </w:r>
      <w:r w:rsidR="00CA5449" w:rsidRPr="00CA5449">
        <w:rPr>
          <w:rFonts w:ascii="Arial" w:hAnsi="Arial" w:cs="Arial"/>
          <w:color w:val="000000" w:themeColor="text1"/>
          <w:sz w:val="22"/>
          <w:szCs w:val="22"/>
        </w:rPr>
        <w:t>Mississippi</w:t>
      </w:r>
      <w:r w:rsidR="00BD602E" w:rsidRPr="00CA5449">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BB27" w14:textId="77777777" w:rsidR="00CA76FC" w:rsidRDefault="00CA76FC" w:rsidP="003A3DB3">
      <w:r>
        <w:separator/>
      </w:r>
    </w:p>
  </w:endnote>
  <w:endnote w:type="continuationSeparator" w:id="0">
    <w:p w14:paraId="15AC89A5" w14:textId="77777777" w:rsidR="00CA76FC" w:rsidRDefault="00CA76F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CCAA" w14:textId="77777777" w:rsidR="00CA76FC" w:rsidRDefault="00CA76FC" w:rsidP="003A3DB3">
      <w:r>
        <w:separator/>
      </w:r>
    </w:p>
  </w:footnote>
  <w:footnote w:type="continuationSeparator" w:id="0">
    <w:p w14:paraId="41B4A9B8" w14:textId="77777777" w:rsidR="00CA76FC" w:rsidRDefault="00CA76F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A5449"/>
    <w:rsid w:val="00CA76FC"/>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4391</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Mississippi] Non-Disclosure Agreement (NDA) Template</vt:lpstr>
    </vt:vector>
  </TitlesOfParts>
  <Manager/>
  <Company/>
  <LinksUpToDate>false</LinksUpToDate>
  <CharactersWithSpaces>5114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2022-08-17T05:58:00Z</dcterms:modified>
  <cp:category/>
</cp:coreProperties>
</file>