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6055" w14:textId="3B14C057" w:rsidR="00ED5CEB" w:rsidRPr="004A6FCE" w:rsidRDefault="004A6FCE" w:rsidP="00E7686C">
      <w:pPr>
        <w:spacing w:after="0" w:line="240" w:lineRule="auto"/>
        <w:jc w:val="center"/>
        <w:rPr>
          <w:rFonts w:ascii="Arial" w:hAnsi="Arial" w:cs="Arial"/>
          <w:b/>
          <w:bCs/>
          <w:color w:val="000000" w:themeColor="text1"/>
          <w:sz w:val="37"/>
          <w:szCs w:val="37"/>
        </w:rPr>
      </w:pPr>
      <w:r w:rsidRPr="004A6FCE">
        <w:rPr>
          <w:rFonts w:ascii="Arial" w:hAnsi="Arial" w:cs="Arial"/>
          <w:b/>
          <w:bCs/>
          <w:color w:val="000000" w:themeColor="text1"/>
          <w:sz w:val="37"/>
          <w:szCs w:val="37"/>
        </w:rPr>
        <w:t>MISSOURI</w:t>
      </w:r>
      <w:r w:rsidR="007A6EF8" w:rsidRPr="004A6FCE">
        <w:rPr>
          <w:rFonts w:ascii="Arial" w:hAnsi="Arial" w:cs="Arial"/>
          <w:b/>
          <w:bCs/>
          <w:color w:val="000000" w:themeColor="text1"/>
          <w:sz w:val="37"/>
          <w:szCs w:val="37"/>
        </w:rPr>
        <w:t xml:space="preserve"> </w:t>
      </w:r>
      <w:r w:rsidR="00BC1F7E" w:rsidRPr="004A6FCE">
        <w:rPr>
          <w:rFonts w:ascii="Arial" w:hAnsi="Arial" w:cs="Arial"/>
          <w:b/>
          <w:bCs/>
          <w:color w:val="000000" w:themeColor="text1"/>
          <w:sz w:val="37"/>
          <w:szCs w:val="37"/>
        </w:rPr>
        <w:t>PROPERTY 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0"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0"/>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1"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1"/>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proofErr w:type="gramStart"/>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on</w:t>
      </w:r>
      <w:proofErr w:type="gramEnd"/>
      <w:r w:rsidR="00AD427B" w:rsidRPr="00AC68E8">
        <w:rPr>
          <w:rFonts w:ascii="Arial" w:hAnsi="Arial" w:cs="Arial"/>
          <w:sz w:val="24"/>
          <w:szCs w:val="24"/>
        </w:rPr>
        <w:t xml:space="preserve">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5E35DD">
      <w:pPr>
        <w:spacing w:after="0" w:line="240" w:lineRule="auto"/>
        <w:ind w:left="475"/>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w:t>
      </w:r>
      <w:proofErr w:type="gramStart"/>
      <w:r w:rsidRPr="00FE5236">
        <w:rPr>
          <w:rFonts w:ascii="Arial" w:hAnsi="Arial" w:cs="Arial"/>
          <w:sz w:val="24"/>
          <w:szCs w:val="24"/>
        </w:rPr>
        <w:t>In order to</w:t>
      </w:r>
      <w:proofErr w:type="gramEnd"/>
      <w:r w:rsidRPr="00FE5236">
        <w:rPr>
          <w:rFonts w:ascii="Arial" w:hAnsi="Arial" w:cs="Arial"/>
          <w:sz w:val="24"/>
          <w:szCs w:val="24"/>
        </w:rPr>
        <w:t xml:space="preserve">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000000"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2616F6FB" w14:textId="72E854D6" w:rsidR="00ED5CEB" w:rsidRPr="00784B1A" w:rsidRDefault="00733CC7" w:rsidP="00784B1A">
      <w:pPr>
        <w:pStyle w:val="ListParagraph"/>
        <w:numPr>
          <w:ilvl w:val="0"/>
          <w:numId w:val="6"/>
        </w:numPr>
        <w:spacing w:after="0" w:line="240" w:lineRule="auto"/>
        <w:ind w:left="475"/>
        <w:rPr>
          <w:rFonts w:ascii="Arial" w:hAnsi="Arial" w:cs="Arial"/>
        </w:rPr>
      </w:pPr>
      <w:r w:rsidRPr="00FE5236">
        <w:rPr>
          <w:rFonts w:ascii="Arial" w:hAnsi="Arial" w:cs="Arial"/>
          <w:b/>
          <w:bCs/>
          <w:sz w:val="24"/>
          <w:szCs w:val="24"/>
        </w:rPr>
        <w:t>RIGHT TO SELL</w:t>
      </w:r>
      <w:r w:rsidR="00BC1F7E" w:rsidRPr="00FE5236">
        <w:rPr>
          <w:rFonts w:ascii="Arial" w:hAnsi="Arial" w:cs="Arial"/>
          <w:sz w:val="24"/>
          <w:szCs w:val="24"/>
        </w:rPr>
        <w:t xml:space="preserve">. </w:t>
      </w:r>
      <w:r w:rsidR="00784B1A" w:rsidRPr="00784B1A">
        <w:rPr>
          <w:rFonts w:ascii="Arial" w:hAnsi="Arial" w:cs="Arial"/>
          <w:sz w:val="24"/>
          <w:szCs w:val="24"/>
        </w:rPr>
        <w:t>In the event the Property is sold, or listed for sale, by the Owner during the Term of this Agreement, the Manager shall be prohibited from acting as a transaction broker and shall not have any rights to sell the Property under any circumstance, terms, or conditions</w:t>
      </w:r>
      <w:r w:rsidR="00784B1A">
        <w:rPr>
          <w:rFonts w:ascii="Arial" w:hAnsi="Arial" w:cs="Arial"/>
          <w:sz w:val="24"/>
          <w:szCs w:val="24"/>
        </w:rPr>
        <w:t>.</w:t>
      </w:r>
    </w:p>
    <w:p w14:paraId="6B1058AE" w14:textId="77777777" w:rsidR="00784B1A" w:rsidRPr="00FE5236" w:rsidRDefault="00784B1A" w:rsidP="00784B1A">
      <w:pPr>
        <w:pStyle w:val="ListParagraph"/>
        <w:spacing w:after="0" w:line="240" w:lineRule="auto"/>
        <w:ind w:left="475"/>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w:t>
      </w:r>
      <w:r w:rsidR="00A126FB">
        <w:rPr>
          <w:rFonts w:ascii="Arial" w:hAnsi="Arial" w:cs="Arial"/>
          <w:sz w:val="24"/>
          <w:szCs w:val="24"/>
        </w:rPr>
        <w:lastRenderedPageBreak/>
        <w:t>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xml:space="preserve">. The Owner shall be responsible for providing information about the Property </w:t>
      </w:r>
      <w:proofErr w:type="gramStart"/>
      <w:r w:rsidRPr="00FE5236">
        <w:rPr>
          <w:rFonts w:ascii="Arial" w:hAnsi="Arial" w:cs="Arial"/>
          <w:sz w:val="24"/>
          <w:szCs w:val="24"/>
        </w:rPr>
        <w:t>in regard to</w:t>
      </w:r>
      <w:proofErr w:type="gramEnd"/>
      <w:r w:rsidRPr="00FE5236">
        <w:rPr>
          <w:rFonts w:ascii="Arial" w:hAnsi="Arial" w:cs="Arial"/>
          <w:sz w:val="24"/>
          <w:szCs w:val="24"/>
        </w:rPr>
        <w:t xml:space="preserve">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w:t>
      </w:r>
      <w:r w:rsidRPr="00FE5236">
        <w:rPr>
          <w:rFonts w:ascii="Arial" w:hAnsi="Arial" w:cs="Arial"/>
          <w:sz w:val="24"/>
          <w:szCs w:val="24"/>
        </w:rPr>
        <w:lastRenderedPageBreak/>
        <w:t xml:space="preserve">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084304A1" w14:textId="77777777" w:rsidR="0024399F" w:rsidRDefault="00CB19D3" w:rsidP="0024399F">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w:t>
      </w:r>
      <w:proofErr w:type="gramStart"/>
      <w:r w:rsidR="00BC1F7E" w:rsidRPr="00FE5236">
        <w:rPr>
          <w:rFonts w:ascii="Arial" w:hAnsi="Arial" w:cs="Arial"/>
          <w:sz w:val="24"/>
          <w:szCs w:val="24"/>
        </w:rPr>
        <w:t>law</w:t>
      </w:r>
      <w:proofErr w:type="gramEnd"/>
      <w:r w:rsidR="00BC1F7E" w:rsidRPr="00FE5236">
        <w:rPr>
          <w:rFonts w:ascii="Arial" w:hAnsi="Arial" w:cs="Arial"/>
          <w:sz w:val="24"/>
          <w:szCs w:val="24"/>
        </w:rPr>
        <w:t xml:space="preserve">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6B1633C0" w14:textId="5EB2B127" w:rsidR="0024399F" w:rsidRPr="0024399F" w:rsidRDefault="0024399F" w:rsidP="0024399F">
      <w:pPr>
        <w:pStyle w:val="ListParagraph"/>
        <w:numPr>
          <w:ilvl w:val="0"/>
          <w:numId w:val="1"/>
        </w:numPr>
        <w:spacing w:after="0" w:line="240" w:lineRule="auto"/>
        <w:ind w:left="1080"/>
        <w:rPr>
          <w:rFonts w:ascii="Arial" w:hAnsi="Arial" w:cs="Arial"/>
          <w:color w:val="000000" w:themeColor="text1"/>
          <w:sz w:val="24"/>
          <w:szCs w:val="24"/>
        </w:rPr>
      </w:pPr>
      <w:r w:rsidRPr="0024399F">
        <w:rPr>
          <w:rFonts w:ascii="Arial" w:hAnsi="Arial" w:cs="Arial"/>
          <w:color w:val="000000" w:themeColor="text1"/>
          <w:sz w:val="24"/>
          <w:szCs w:val="24"/>
        </w:rPr>
        <w:t>Owner shall furnish unto the Manager, and Manager's affiliated licensees, including any landlord of the Property, if applicable, the Broker Disclosure Form prescribed by the Missouri Real Estate Commission. The Owner shall provide said form on or before the signing of this Agreement or upon the Manager obtaining any financial or personal information, whichever occurs first.</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 xml:space="preserve">efault affecting the </w:t>
      </w:r>
      <w:proofErr w:type="gramStart"/>
      <w:r w:rsidRPr="00FE5236">
        <w:rPr>
          <w:rFonts w:ascii="Arial" w:hAnsi="Arial" w:cs="Arial"/>
          <w:sz w:val="24"/>
          <w:szCs w:val="24"/>
        </w:rPr>
        <w:t>Property;</w:t>
      </w:r>
      <w:proofErr w:type="gramEnd"/>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delinquent amounts due under any loan secured by the Owner or other obligations affecting the </w:t>
      </w:r>
      <w:proofErr w:type="gramStart"/>
      <w:r w:rsidRPr="00FE5236">
        <w:rPr>
          <w:rFonts w:ascii="Arial" w:hAnsi="Arial" w:cs="Arial"/>
          <w:sz w:val="24"/>
          <w:szCs w:val="24"/>
        </w:rPr>
        <w:t>Property;</w:t>
      </w:r>
      <w:proofErr w:type="gramEnd"/>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bankruptcy, insolvency, or similar proceeding affecting the </w:t>
      </w:r>
      <w:proofErr w:type="gramStart"/>
      <w:r w:rsidRPr="00FE5236">
        <w:rPr>
          <w:rFonts w:ascii="Arial" w:hAnsi="Arial" w:cs="Arial"/>
          <w:sz w:val="24"/>
          <w:szCs w:val="24"/>
        </w:rPr>
        <w:t>Property;</w:t>
      </w:r>
      <w:proofErr w:type="gramEnd"/>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4C86EE43" w14:textId="194805F1" w:rsidR="0042472A" w:rsidRPr="0024399F" w:rsidRDefault="0042472A" w:rsidP="0042472A">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current, pending, or proposed special assessments affecting the Property. </w:t>
      </w: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w:t>
      </w:r>
      <w:r w:rsidRPr="0046506E">
        <w:rPr>
          <w:rFonts w:ascii="Arial" w:hAnsi="Arial" w:cs="Arial"/>
          <w:color w:val="000000" w:themeColor="text1"/>
          <w:sz w:val="24"/>
          <w:szCs w:val="24"/>
        </w:rPr>
        <w:lastRenderedPageBreak/>
        <w:t xml:space="preserve">regarding any occurrence preceding such expiration or termination; provided, however, that in no event shall the indemnity provided under this Section extend to 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 xml:space="preserve">’s firm, </w:t>
      </w:r>
      <w:r w:rsidRPr="00FE5236">
        <w:rPr>
          <w:rFonts w:ascii="Arial" w:hAnsi="Arial" w:cs="Arial"/>
          <w:sz w:val="24"/>
          <w:szCs w:val="24"/>
        </w:rPr>
        <w:lastRenderedPageBreak/>
        <w:t>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Requesting an assignment of lease or sublease of the </w:t>
      </w:r>
      <w:proofErr w:type="gramStart"/>
      <w:r w:rsidRPr="00FE5236">
        <w:rPr>
          <w:rFonts w:ascii="Arial" w:hAnsi="Arial" w:cs="Arial"/>
          <w:sz w:val="24"/>
          <w:szCs w:val="24"/>
        </w:rPr>
        <w:t>Property;</w:t>
      </w:r>
      <w:proofErr w:type="gramEnd"/>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Processing rental applications for credit and background </w:t>
      </w:r>
      <w:proofErr w:type="gramStart"/>
      <w:r w:rsidRPr="00FE5236">
        <w:rPr>
          <w:rFonts w:ascii="Arial" w:hAnsi="Arial" w:cs="Arial"/>
          <w:sz w:val="24"/>
          <w:szCs w:val="24"/>
        </w:rPr>
        <w:t>checks;</w:t>
      </w:r>
      <w:proofErr w:type="gramEnd"/>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Returned (NSF) </w:t>
      </w:r>
      <w:proofErr w:type="gramStart"/>
      <w:r w:rsidRPr="00FE5236">
        <w:rPr>
          <w:rFonts w:ascii="Arial" w:hAnsi="Arial" w:cs="Arial"/>
          <w:sz w:val="24"/>
          <w:szCs w:val="24"/>
        </w:rPr>
        <w:t>checks;</w:t>
      </w:r>
      <w:proofErr w:type="gramEnd"/>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w:t>
      </w:r>
      <w:proofErr w:type="gramStart"/>
      <w:r w:rsidRPr="00FE5236">
        <w:rPr>
          <w:rFonts w:ascii="Arial" w:hAnsi="Arial" w:cs="Arial"/>
          <w:sz w:val="24"/>
          <w:szCs w:val="24"/>
        </w:rPr>
        <w:t>similar to</w:t>
      </w:r>
      <w:proofErr w:type="gramEnd"/>
      <w:r w:rsidRPr="00FE5236">
        <w:rPr>
          <w:rFonts w:ascii="Arial" w:hAnsi="Arial" w:cs="Arial"/>
          <w:sz w:val="24"/>
          <w:szCs w:val="24"/>
        </w:rPr>
        <w:t xml:space="preserve">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 judicial or non-judicial foreclosure or other action proceeding to enforce a deed of trust or </w:t>
      </w:r>
      <w:proofErr w:type="gramStart"/>
      <w:r w:rsidRPr="00FE5236">
        <w:rPr>
          <w:rFonts w:ascii="Arial" w:hAnsi="Arial" w:cs="Arial"/>
          <w:sz w:val="24"/>
          <w:szCs w:val="24"/>
        </w:rPr>
        <w:t>mortgage;</w:t>
      </w:r>
      <w:proofErr w:type="gramEnd"/>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 xml:space="preserve">An unlawful detainer </w:t>
      </w:r>
      <w:proofErr w:type="gramStart"/>
      <w:r w:rsidRPr="00FE5236">
        <w:rPr>
          <w:rFonts w:ascii="Arial" w:hAnsi="Arial" w:cs="Arial"/>
          <w:sz w:val="24"/>
          <w:szCs w:val="24"/>
        </w:rPr>
        <w:t>action;</w:t>
      </w:r>
      <w:proofErr w:type="gramEnd"/>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A6FCE" w:rsidRDefault="00F62E3B" w:rsidP="00F62E3B">
      <w:pPr>
        <w:pStyle w:val="ListParagraph"/>
        <w:numPr>
          <w:ilvl w:val="0"/>
          <w:numId w:val="6"/>
        </w:numPr>
        <w:spacing w:after="0" w:line="240" w:lineRule="auto"/>
        <w:ind w:left="475"/>
        <w:rPr>
          <w:rFonts w:ascii="Arial" w:hAnsi="Arial" w:cs="Arial"/>
          <w:color w:val="000000" w:themeColor="text1"/>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r w:rsidR="00F04BF7" w:rsidRPr="0046506E">
        <w:rPr>
          <w:rFonts w:ascii="Arial" w:hAnsi="Arial" w:cs="Arial"/>
          <w:color w:val="000000" w:themeColor="text1"/>
          <w:sz w:val="24"/>
          <w:szCs w:val="24"/>
        </w:rPr>
        <w:t xml:space="preserve">any and all documents, instruments, and notes evidencing or securing a loan secured by the Property or any interest therein, including any mortgage, deed of trust, or other security agreement, which is held by a third party unaffiliated with Owner or any member </w:t>
      </w:r>
      <w:r w:rsidR="00F04BF7" w:rsidRPr="004A6FCE">
        <w:rPr>
          <w:rFonts w:ascii="Arial" w:hAnsi="Arial" w:cs="Arial"/>
          <w:color w:val="000000" w:themeColor="text1"/>
          <w:sz w:val="24"/>
          <w:szCs w:val="24"/>
        </w:rPr>
        <w:t xml:space="preserve">therein (collectively, “Loan Documents”). Owner shall provide any relevant Loan Documents to the Manager </w:t>
      </w:r>
      <w:r w:rsidR="003E0345" w:rsidRPr="004A6FCE">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4A6FCE" w:rsidRDefault="00ED5CEB">
      <w:pPr>
        <w:spacing w:after="0" w:line="240" w:lineRule="auto"/>
        <w:rPr>
          <w:rFonts w:ascii="Arial" w:hAnsi="Arial" w:cs="Arial"/>
          <w:color w:val="000000" w:themeColor="text1"/>
          <w:sz w:val="24"/>
          <w:szCs w:val="24"/>
        </w:rPr>
      </w:pPr>
    </w:p>
    <w:p w14:paraId="70A255DF" w14:textId="2D61112C" w:rsidR="00ED5CEB" w:rsidRPr="004A6FCE" w:rsidRDefault="00BC1F7E" w:rsidP="008F71DA">
      <w:pPr>
        <w:pStyle w:val="ListParagraph"/>
        <w:numPr>
          <w:ilvl w:val="0"/>
          <w:numId w:val="6"/>
        </w:numPr>
        <w:spacing w:after="0" w:line="240" w:lineRule="auto"/>
        <w:ind w:left="475"/>
        <w:rPr>
          <w:rFonts w:ascii="Arial" w:hAnsi="Arial" w:cs="Arial"/>
          <w:color w:val="000000" w:themeColor="text1"/>
          <w:sz w:val="24"/>
          <w:szCs w:val="24"/>
        </w:rPr>
      </w:pPr>
      <w:r w:rsidRPr="004A6FCE">
        <w:rPr>
          <w:rFonts w:ascii="Arial" w:hAnsi="Arial" w:cs="Arial"/>
          <w:b/>
          <w:bCs/>
          <w:color w:val="000000" w:themeColor="text1"/>
          <w:sz w:val="24"/>
          <w:szCs w:val="24"/>
        </w:rPr>
        <w:t>GOVERNING LAW</w:t>
      </w:r>
      <w:r w:rsidRPr="004A6FCE">
        <w:rPr>
          <w:rFonts w:ascii="Arial" w:hAnsi="Arial" w:cs="Arial"/>
          <w:color w:val="000000" w:themeColor="text1"/>
          <w:sz w:val="24"/>
          <w:szCs w:val="24"/>
        </w:rPr>
        <w:t>. This Agreement shall be governed under the laws in the State</w:t>
      </w:r>
      <w:r w:rsidR="00A109AD" w:rsidRPr="004A6FCE">
        <w:rPr>
          <w:rFonts w:ascii="Arial" w:hAnsi="Arial" w:cs="Arial"/>
          <w:color w:val="000000" w:themeColor="text1"/>
          <w:sz w:val="24"/>
          <w:szCs w:val="24"/>
        </w:rPr>
        <w:t xml:space="preserve"> of </w:t>
      </w:r>
      <w:r w:rsidR="004A6FCE" w:rsidRPr="004A6FCE">
        <w:rPr>
          <w:rFonts w:ascii="Arial" w:hAnsi="Arial" w:cs="Arial"/>
          <w:color w:val="000000" w:themeColor="text1"/>
          <w:sz w:val="24"/>
          <w:szCs w:val="24"/>
        </w:rPr>
        <w:t>Missouri</w:t>
      </w:r>
      <w:r w:rsidR="00A109AD" w:rsidRPr="004A6FCE">
        <w:rPr>
          <w:rFonts w:ascii="Arial" w:hAnsi="Arial" w:cs="Arial"/>
          <w:color w:val="000000" w:themeColor="text1"/>
          <w:sz w:val="24"/>
          <w:szCs w:val="24"/>
        </w:rPr>
        <w:t xml:space="preserve"> </w:t>
      </w:r>
      <w:r w:rsidRPr="004A6FCE">
        <w:rPr>
          <w:rFonts w:ascii="Arial" w:hAnsi="Arial" w:cs="Arial"/>
          <w:color w:val="000000" w:themeColor="text1"/>
          <w:sz w:val="24"/>
          <w:szCs w:val="24"/>
        </w:rPr>
        <w:t>(“Governing Law”).</w:t>
      </w:r>
    </w:p>
    <w:p w14:paraId="1EC52F25" w14:textId="77777777" w:rsidR="00ED5CEB" w:rsidRPr="004A6FCE" w:rsidRDefault="00ED5CEB">
      <w:pPr>
        <w:spacing w:after="0" w:line="240" w:lineRule="auto"/>
        <w:rPr>
          <w:rFonts w:ascii="Arial" w:hAnsi="Arial" w:cs="Arial"/>
          <w:color w:val="000000" w:themeColor="text1"/>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4A6FCE">
        <w:rPr>
          <w:rFonts w:ascii="Arial" w:hAnsi="Arial" w:cs="Arial"/>
          <w:b/>
          <w:bCs/>
          <w:color w:val="000000" w:themeColor="text1"/>
          <w:sz w:val="24"/>
          <w:szCs w:val="24"/>
        </w:rPr>
        <w:t>ADDITIONAL TERMS</w:t>
      </w:r>
      <w:r w:rsidR="00092C1A" w:rsidRPr="004A6FCE">
        <w:rPr>
          <w:rFonts w:ascii="Arial" w:hAnsi="Arial" w:cs="Arial"/>
          <w:b/>
          <w:bCs/>
          <w:color w:val="000000" w:themeColor="text1"/>
          <w:sz w:val="24"/>
          <w:szCs w:val="24"/>
        </w:rPr>
        <w:t xml:space="preserve"> </w:t>
      </w:r>
      <w:r w:rsidR="00092C1A" w:rsidRPr="00FE5236">
        <w:rPr>
          <w:rFonts w:ascii="Arial" w:hAnsi="Arial" w:cs="Arial"/>
          <w:b/>
          <w:bCs/>
          <w:sz w:val="24"/>
          <w:szCs w:val="24"/>
        </w:rPr>
        <w:t>&amp;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3753B7C7" w14:textId="42D1C854" w:rsidR="0024399F" w:rsidRDefault="00BC1F7E" w:rsidP="0024399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471466BA" w14:textId="77777777" w:rsidR="0024399F" w:rsidRDefault="0024399F" w:rsidP="0024399F">
      <w:pPr>
        <w:spacing w:after="0" w:line="240" w:lineRule="auto"/>
        <w:rPr>
          <w:rFonts w:ascii="Arial" w:hAnsi="Arial" w:cs="Arial"/>
          <w:sz w:val="24"/>
          <w:szCs w:val="24"/>
        </w:rPr>
      </w:pPr>
    </w:p>
    <w:p w14:paraId="34A597DD" w14:textId="77777777" w:rsidR="0024399F" w:rsidRDefault="0024399F" w:rsidP="0024399F">
      <w:pPr>
        <w:spacing w:after="0" w:line="240" w:lineRule="auto"/>
        <w:rPr>
          <w:rFonts w:ascii="Arial" w:hAnsi="Arial" w:cs="Arial"/>
          <w:sz w:val="24"/>
          <w:szCs w:val="24"/>
        </w:rPr>
      </w:pPr>
    </w:p>
    <w:p w14:paraId="0C94C9FE" w14:textId="77777777" w:rsidR="0024399F" w:rsidRDefault="0024399F" w:rsidP="0024399F">
      <w:pPr>
        <w:spacing w:after="0" w:line="240" w:lineRule="auto"/>
        <w:rPr>
          <w:rFonts w:ascii="Arial" w:hAnsi="Arial" w:cs="Arial"/>
          <w:sz w:val="24"/>
          <w:szCs w:val="24"/>
        </w:rPr>
      </w:pPr>
    </w:p>
    <w:p w14:paraId="341F924E" w14:textId="77777777" w:rsidR="0024399F" w:rsidRDefault="0024399F" w:rsidP="0024399F">
      <w:pPr>
        <w:spacing w:after="0" w:line="240" w:lineRule="auto"/>
        <w:rPr>
          <w:rFonts w:ascii="Arial" w:hAnsi="Arial" w:cs="Arial"/>
          <w:sz w:val="24"/>
          <w:szCs w:val="24"/>
        </w:rPr>
      </w:pPr>
    </w:p>
    <w:p w14:paraId="3F2A69BF" w14:textId="77777777" w:rsidR="0024399F" w:rsidRDefault="0024399F" w:rsidP="0024399F">
      <w:pPr>
        <w:spacing w:after="0" w:line="240" w:lineRule="auto"/>
        <w:rPr>
          <w:rFonts w:ascii="Arial" w:hAnsi="Arial" w:cs="Arial"/>
          <w:sz w:val="24"/>
          <w:szCs w:val="24"/>
        </w:rPr>
      </w:pPr>
    </w:p>
    <w:p w14:paraId="6021A66A" w14:textId="77777777" w:rsidR="0024399F" w:rsidRDefault="0024399F" w:rsidP="0024399F">
      <w:pPr>
        <w:spacing w:after="0" w:line="240" w:lineRule="auto"/>
        <w:rPr>
          <w:rFonts w:ascii="Arial" w:hAnsi="Arial" w:cs="Arial"/>
          <w:sz w:val="24"/>
          <w:szCs w:val="24"/>
        </w:rPr>
      </w:pPr>
    </w:p>
    <w:p w14:paraId="64BC4661" w14:textId="77777777" w:rsidR="0024399F" w:rsidRPr="0024399F" w:rsidRDefault="0024399F" w:rsidP="0024399F">
      <w:pPr>
        <w:spacing w:after="0" w:line="240" w:lineRule="auto"/>
        <w:rPr>
          <w:rFonts w:ascii="Arial" w:hAnsi="Arial" w:cs="Arial"/>
          <w:sz w:val="24"/>
          <w:szCs w:val="24"/>
        </w:rPr>
      </w:pP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lastRenderedPageBreak/>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941809">
      <w:pPr>
        <w:spacing w:after="0" w:line="240" w:lineRule="auto"/>
        <w:ind w:left="432"/>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941809">
      <w:pPr>
        <w:spacing w:after="0" w:line="240" w:lineRule="auto"/>
        <w:ind w:left="432"/>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3F217" w14:textId="77777777" w:rsidR="0017504D" w:rsidRDefault="0017504D">
      <w:pPr>
        <w:spacing w:after="0" w:line="240" w:lineRule="auto"/>
      </w:pPr>
      <w:r>
        <w:separator/>
      </w:r>
    </w:p>
  </w:endnote>
  <w:endnote w:type="continuationSeparator" w:id="0">
    <w:p w14:paraId="3EC90092" w14:textId="77777777" w:rsidR="0017504D" w:rsidRDefault="00175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BE17A" w14:textId="77777777" w:rsidR="0017504D" w:rsidRDefault="0017504D">
      <w:pPr>
        <w:spacing w:after="0" w:line="240" w:lineRule="auto"/>
      </w:pPr>
      <w:r>
        <w:rPr>
          <w:color w:val="000000"/>
        </w:rPr>
        <w:separator/>
      </w:r>
    </w:p>
  </w:footnote>
  <w:footnote w:type="continuationSeparator" w:id="0">
    <w:p w14:paraId="627D993C" w14:textId="77777777" w:rsidR="0017504D" w:rsidRDefault="00175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383143633">
    <w:abstractNumId w:val="10"/>
  </w:num>
  <w:num w:numId="2" w16cid:durableId="1015766486">
    <w:abstractNumId w:val="2"/>
  </w:num>
  <w:num w:numId="3" w16cid:durableId="1675498734">
    <w:abstractNumId w:val="9"/>
  </w:num>
  <w:num w:numId="4" w16cid:durableId="1786535219">
    <w:abstractNumId w:val="0"/>
  </w:num>
  <w:num w:numId="5" w16cid:durableId="829979083">
    <w:abstractNumId w:val="5"/>
  </w:num>
  <w:num w:numId="6" w16cid:durableId="861485">
    <w:abstractNumId w:val="8"/>
  </w:num>
  <w:num w:numId="7" w16cid:durableId="1150900468">
    <w:abstractNumId w:val="7"/>
  </w:num>
  <w:num w:numId="8" w16cid:durableId="215090703">
    <w:abstractNumId w:val="4"/>
  </w:num>
  <w:num w:numId="9" w16cid:durableId="1446073948">
    <w:abstractNumId w:val="3"/>
  </w:num>
  <w:num w:numId="10" w16cid:durableId="126095320">
    <w:abstractNumId w:val="1"/>
  </w:num>
  <w:num w:numId="11" w16cid:durableId="10642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067B0"/>
    <w:rsid w:val="00016294"/>
    <w:rsid w:val="00016831"/>
    <w:rsid w:val="00027130"/>
    <w:rsid w:val="000375EB"/>
    <w:rsid w:val="000410AB"/>
    <w:rsid w:val="000520D8"/>
    <w:rsid w:val="00071DA6"/>
    <w:rsid w:val="000909D2"/>
    <w:rsid w:val="00092C1A"/>
    <w:rsid w:val="000B7DAD"/>
    <w:rsid w:val="000C0621"/>
    <w:rsid w:val="000C2D91"/>
    <w:rsid w:val="000D5A68"/>
    <w:rsid w:val="000E2518"/>
    <w:rsid w:val="00100AD9"/>
    <w:rsid w:val="00100C76"/>
    <w:rsid w:val="001060E5"/>
    <w:rsid w:val="0010672E"/>
    <w:rsid w:val="00114D64"/>
    <w:rsid w:val="00121962"/>
    <w:rsid w:val="001276F6"/>
    <w:rsid w:val="00135E93"/>
    <w:rsid w:val="0017504D"/>
    <w:rsid w:val="001861E6"/>
    <w:rsid w:val="00191E08"/>
    <w:rsid w:val="0019508E"/>
    <w:rsid w:val="001A1EFA"/>
    <w:rsid w:val="001A7747"/>
    <w:rsid w:val="001C137F"/>
    <w:rsid w:val="001E6BFE"/>
    <w:rsid w:val="00206607"/>
    <w:rsid w:val="00213E7E"/>
    <w:rsid w:val="0024399F"/>
    <w:rsid w:val="00252459"/>
    <w:rsid w:val="002608C1"/>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DE1"/>
    <w:rsid w:val="00331ABB"/>
    <w:rsid w:val="003642D7"/>
    <w:rsid w:val="003767CE"/>
    <w:rsid w:val="003A6FB2"/>
    <w:rsid w:val="003B4479"/>
    <w:rsid w:val="003C1ED5"/>
    <w:rsid w:val="003C6E0E"/>
    <w:rsid w:val="003C78A4"/>
    <w:rsid w:val="003D757B"/>
    <w:rsid w:val="003E0345"/>
    <w:rsid w:val="003E0679"/>
    <w:rsid w:val="003F2501"/>
    <w:rsid w:val="003F3CA3"/>
    <w:rsid w:val="003F5FAF"/>
    <w:rsid w:val="004076BD"/>
    <w:rsid w:val="004170A3"/>
    <w:rsid w:val="00417CB3"/>
    <w:rsid w:val="0042472A"/>
    <w:rsid w:val="004272FA"/>
    <w:rsid w:val="00442817"/>
    <w:rsid w:val="00443417"/>
    <w:rsid w:val="00454745"/>
    <w:rsid w:val="00462B94"/>
    <w:rsid w:val="0046506E"/>
    <w:rsid w:val="00471E6E"/>
    <w:rsid w:val="00473F14"/>
    <w:rsid w:val="00484BB7"/>
    <w:rsid w:val="004A5139"/>
    <w:rsid w:val="004A6FCE"/>
    <w:rsid w:val="004C327A"/>
    <w:rsid w:val="004C3DF1"/>
    <w:rsid w:val="004C6028"/>
    <w:rsid w:val="004E40CE"/>
    <w:rsid w:val="004F01D3"/>
    <w:rsid w:val="00501076"/>
    <w:rsid w:val="0050351B"/>
    <w:rsid w:val="005046C7"/>
    <w:rsid w:val="00506818"/>
    <w:rsid w:val="00514D3F"/>
    <w:rsid w:val="00525E69"/>
    <w:rsid w:val="00533911"/>
    <w:rsid w:val="00536346"/>
    <w:rsid w:val="005464FF"/>
    <w:rsid w:val="0055379C"/>
    <w:rsid w:val="0056593A"/>
    <w:rsid w:val="005707F4"/>
    <w:rsid w:val="00575A60"/>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70B7"/>
    <w:rsid w:val="006636DB"/>
    <w:rsid w:val="00666E9A"/>
    <w:rsid w:val="006712A9"/>
    <w:rsid w:val="00685C4E"/>
    <w:rsid w:val="00695265"/>
    <w:rsid w:val="006C2D76"/>
    <w:rsid w:val="006C36F9"/>
    <w:rsid w:val="006C4F04"/>
    <w:rsid w:val="006D6603"/>
    <w:rsid w:val="006E58ED"/>
    <w:rsid w:val="006E657F"/>
    <w:rsid w:val="00721215"/>
    <w:rsid w:val="00730E04"/>
    <w:rsid w:val="00733CC7"/>
    <w:rsid w:val="00733D1B"/>
    <w:rsid w:val="00736618"/>
    <w:rsid w:val="0074108A"/>
    <w:rsid w:val="007606F0"/>
    <w:rsid w:val="0076360F"/>
    <w:rsid w:val="007672B5"/>
    <w:rsid w:val="007700C8"/>
    <w:rsid w:val="00784B1A"/>
    <w:rsid w:val="00792271"/>
    <w:rsid w:val="00792DC3"/>
    <w:rsid w:val="00796FA6"/>
    <w:rsid w:val="007A6D98"/>
    <w:rsid w:val="007A6EF8"/>
    <w:rsid w:val="007B2DAB"/>
    <w:rsid w:val="007B33CB"/>
    <w:rsid w:val="007C4B43"/>
    <w:rsid w:val="007D272C"/>
    <w:rsid w:val="00800B16"/>
    <w:rsid w:val="00814D08"/>
    <w:rsid w:val="008341DF"/>
    <w:rsid w:val="00835F6C"/>
    <w:rsid w:val="00840E6D"/>
    <w:rsid w:val="00847FAE"/>
    <w:rsid w:val="00854B5A"/>
    <w:rsid w:val="00866EC2"/>
    <w:rsid w:val="008978B8"/>
    <w:rsid w:val="008A1DDD"/>
    <w:rsid w:val="008A45F7"/>
    <w:rsid w:val="008B0BD8"/>
    <w:rsid w:val="008B4F02"/>
    <w:rsid w:val="008B7F34"/>
    <w:rsid w:val="008D1BBD"/>
    <w:rsid w:val="008F71DA"/>
    <w:rsid w:val="00910E24"/>
    <w:rsid w:val="009110C6"/>
    <w:rsid w:val="009234A1"/>
    <w:rsid w:val="00931AAC"/>
    <w:rsid w:val="00941809"/>
    <w:rsid w:val="00963C37"/>
    <w:rsid w:val="0096794E"/>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F193B"/>
    <w:rsid w:val="00A02610"/>
    <w:rsid w:val="00A06926"/>
    <w:rsid w:val="00A07123"/>
    <w:rsid w:val="00A109AD"/>
    <w:rsid w:val="00A126FB"/>
    <w:rsid w:val="00A312F3"/>
    <w:rsid w:val="00A36F96"/>
    <w:rsid w:val="00A62C5C"/>
    <w:rsid w:val="00A702AF"/>
    <w:rsid w:val="00A825FC"/>
    <w:rsid w:val="00A848BF"/>
    <w:rsid w:val="00AA1EE9"/>
    <w:rsid w:val="00AB3BD2"/>
    <w:rsid w:val="00AC68E8"/>
    <w:rsid w:val="00AD427B"/>
    <w:rsid w:val="00AD7327"/>
    <w:rsid w:val="00AE789A"/>
    <w:rsid w:val="00B360AB"/>
    <w:rsid w:val="00B36BB7"/>
    <w:rsid w:val="00B43000"/>
    <w:rsid w:val="00B52F28"/>
    <w:rsid w:val="00B56153"/>
    <w:rsid w:val="00B561CC"/>
    <w:rsid w:val="00B714F9"/>
    <w:rsid w:val="00B72B23"/>
    <w:rsid w:val="00B80B06"/>
    <w:rsid w:val="00B87703"/>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82FBB"/>
    <w:rsid w:val="00C91E59"/>
    <w:rsid w:val="00C97300"/>
    <w:rsid w:val="00CA723D"/>
    <w:rsid w:val="00CB19D3"/>
    <w:rsid w:val="00CC5E6C"/>
    <w:rsid w:val="00D03DB2"/>
    <w:rsid w:val="00D1526E"/>
    <w:rsid w:val="00D225FC"/>
    <w:rsid w:val="00D22D02"/>
    <w:rsid w:val="00D26763"/>
    <w:rsid w:val="00D30C06"/>
    <w:rsid w:val="00D323E3"/>
    <w:rsid w:val="00D401A8"/>
    <w:rsid w:val="00D4029D"/>
    <w:rsid w:val="00D5166E"/>
    <w:rsid w:val="00D52E60"/>
    <w:rsid w:val="00D531C1"/>
    <w:rsid w:val="00D839BD"/>
    <w:rsid w:val="00D90AAE"/>
    <w:rsid w:val="00D9271F"/>
    <w:rsid w:val="00D95EA1"/>
    <w:rsid w:val="00DB2DF2"/>
    <w:rsid w:val="00DB3A26"/>
    <w:rsid w:val="00DB5FB9"/>
    <w:rsid w:val="00DC1851"/>
    <w:rsid w:val="00DC5FA1"/>
    <w:rsid w:val="00DC720C"/>
    <w:rsid w:val="00DE2FC3"/>
    <w:rsid w:val="00DF2012"/>
    <w:rsid w:val="00DF241B"/>
    <w:rsid w:val="00E10B3A"/>
    <w:rsid w:val="00E224BC"/>
    <w:rsid w:val="00E2720A"/>
    <w:rsid w:val="00E3212D"/>
    <w:rsid w:val="00E353AF"/>
    <w:rsid w:val="00E36541"/>
    <w:rsid w:val="00E4378C"/>
    <w:rsid w:val="00E52FFF"/>
    <w:rsid w:val="00E60D0D"/>
    <w:rsid w:val="00E7686C"/>
    <w:rsid w:val="00E81F0D"/>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D3C1-FEF7-D240-A25C-BEB956C6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2991</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STATE Property Management Agreement</vt:lpstr>
    </vt:vector>
  </TitlesOfParts>
  <Manager/>
  <Company/>
  <LinksUpToDate>false</LinksUpToDate>
  <CharactersWithSpaces>20006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Property Management Agreement</dc:title>
  <dc:subject/>
  <dc:creator>eSign</dc:creator>
  <cp:keywords/>
  <dc:description/>
  <cp:lastModifiedBy>Christian Guardado</cp:lastModifiedBy>
  <cp:revision>5</cp:revision>
  <dcterms:created xsi:type="dcterms:W3CDTF">2023-05-04T19:00:00Z</dcterms:created>
  <dcterms:modified xsi:type="dcterms:W3CDTF">2023-05-22T18:03:00Z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