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6F12FFBC" w:rsidR="00DD709E" w:rsidRPr="00465D84" w:rsidRDefault="00B01B12" w:rsidP="00DD709E">
      <w:pPr>
        <w:jc w:val="center"/>
        <w:rPr>
          <w:rFonts w:ascii="Arial" w:hAnsi="Arial" w:cs="Arial"/>
          <w:b/>
          <w:bCs/>
          <w:sz w:val="40"/>
          <w:szCs w:val="40"/>
        </w:rPr>
      </w:pPr>
      <w:r>
        <w:rPr>
          <w:rFonts w:ascii="Arial" w:hAnsi="Arial" w:cs="Arial"/>
          <w:b/>
          <w:bCs/>
          <w:sz w:val="40"/>
          <w:szCs w:val="40"/>
        </w:rPr>
        <w:t xml:space="preserve">MOLD </w:t>
      </w:r>
      <w:r w:rsidR="00DD709E" w:rsidRPr="00465D84">
        <w:rPr>
          <w:rFonts w:ascii="Arial" w:hAnsi="Arial" w:cs="Arial"/>
          <w:b/>
          <w:bCs/>
          <w:sz w:val="40"/>
          <w:szCs w:val="40"/>
        </w:rPr>
        <w:t>LEASE ADDENDUM</w:t>
      </w:r>
    </w:p>
    <w:p w14:paraId="564D05EE" w14:textId="77777777" w:rsidR="00DD709E" w:rsidRPr="00DD709E" w:rsidRDefault="00DD709E" w:rsidP="00DD709E">
      <w:pPr>
        <w:rPr>
          <w:rFonts w:ascii="Arial" w:hAnsi="Arial" w:cs="Arial"/>
        </w:rPr>
      </w:pPr>
    </w:p>
    <w:p w14:paraId="61E8DEC9" w14:textId="4EBA4D5C"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This Lease Addendum (“Addendum”)</w:t>
      </w:r>
      <w:r w:rsidR="00DA15BC">
        <w:rPr>
          <w:rFonts w:ascii="Arial" w:hAnsi="Arial" w:cs="Arial"/>
        </w:rPr>
        <w:t>,</w:t>
      </w:r>
      <w:r w:rsidRPr="00C72E4F">
        <w:rPr>
          <w:rFonts w:ascii="Arial" w:hAnsi="Arial" w:cs="Arial"/>
        </w:rPr>
        <w:t xml:space="preserve"> made </w:t>
      </w:r>
      <w:r w:rsidR="0092664E">
        <w:rPr>
          <w:rFonts w:ascii="Arial" w:hAnsi="Arial" w:cs="Arial"/>
        </w:rPr>
        <w:t>effective</w:t>
      </w:r>
      <w:r w:rsidR="00D74DE4">
        <w:rPr>
          <w:rFonts w:ascii="Arial" w:hAnsi="Arial" w:cs="Arial"/>
        </w:rPr>
        <w:t xml:space="preserve"> as of</w:t>
      </w:r>
      <w:r w:rsidR="0092664E" w:rsidRPr="00C72E4F">
        <w:rPr>
          <w:rFonts w:ascii="Arial" w:hAnsi="Arial" w:cs="Arial"/>
        </w:rPr>
        <w:t xml:space="preserve"> </w:t>
      </w:r>
      <w:r w:rsidR="003D44B2">
        <w:rPr>
          <w:rFonts w:ascii="Arial" w:hAnsi="Arial" w:cs="Arial"/>
        </w:rPr>
        <w:fldChar w:fldCharType="begin">
          <w:ffData>
            <w:name w:val="Text1"/>
            <w:enabled/>
            <w:calcOnExit w:val="0"/>
            <w:textInput>
              <w:default w:val="[MM/DD/YYYY]"/>
            </w:textInput>
          </w:ffData>
        </w:fldChar>
      </w:r>
      <w:r w:rsidR="003D44B2">
        <w:rPr>
          <w:rFonts w:ascii="Arial" w:hAnsi="Arial" w:cs="Arial"/>
        </w:rPr>
        <w:instrText xml:space="preserve"> </w:instrText>
      </w:r>
      <w:bookmarkStart w:id="0" w:name="Text1"/>
      <w:r w:rsidR="003D44B2">
        <w:rPr>
          <w:rFonts w:ascii="Arial" w:hAnsi="Arial" w:cs="Arial"/>
        </w:rPr>
        <w:instrText xml:space="preserve">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0A27212B" w:rsidR="009827C8" w:rsidRDefault="00DD709E" w:rsidP="00EA19FD">
      <w:pPr>
        <w:pStyle w:val="ListParagraph"/>
        <w:rPr>
          <w:rFonts w:ascii="Arial" w:hAnsi="Arial" w:cs="Arial"/>
        </w:rPr>
      </w:pPr>
      <w:r w:rsidRPr="009827C8">
        <w:rPr>
          <w:rFonts w:ascii="Arial" w:hAnsi="Arial" w:cs="Arial"/>
          <w:u w:val="single"/>
        </w:rPr>
        <w:t>Landlord</w:t>
      </w:r>
      <w:r w:rsidRPr="009827C8">
        <w:rPr>
          <w:rFonts w:ascii="Arial" w:hAnsi="Arial" w:cs="Arial"/>
        </w:rPr>
        <w:t xml:space="preserve">: </w:t>
      </w:r>
      <w:r w:rsidR="00432F3D">
        <w:rPr>
          <w:rFonts w:ascii="Arial" w:hAnsi="Arial" w:cs="Arial"/>
        </w:rPr>
        <w:fldChar w:fldCharType="begin">
          <w:ffData>
            <w:name w:val=""/>
            <w:enabled/>
            <w:calcOnExit w:val="0"/>
            <w:textInput>
              <w:default w:val="[LANDLORD NAME]"/>
            </w:textInput>
          </w:ffData>
        </w:fldChar>
      </w:r>
      <w:r w:rsidR="00432F3D">
        <w:rPr>
          <w:rFonts w:ascii="Arial" w:hAnsi="Arial" w:cs="Arial"/>
        </w:rPr>
        <w:instrText xml:space="preserve"> FORMTEXT </w:instrText>
      </w:r>
      <w:r w:rsidR="00432F3D">
        <w:rPr>
          <w:rFonts w:ascii="Arial" w:hAnsi="Arial" w:cs="Arial"/>
        </w:rPr>
      </w:r>
      <w:r w:rsidR="00432F3D">
        <w:rPr>
          <w:rFonts w:ascii="Arial" w:hAnsi="Arial" w:cs="Arial"/>
        </w:rPr>
        <w:fldChar w:fldCharType="separate"/>
      </w:r>
      <w:r w:rsidR="00432F3D">
        <w:rPr>
          <w:rFonts w:ascii="Arial" w:hAnsi="Arial" w:cs="Arial"/>
          <w:noProof/>
        </w:rPr>
        <w:t>[LANDLORD NAME]</w:t>
      </w:r>
      <w:r w:rsidR="00432F3D">
        <w:rPr>
          <w:rFonts w:ascii="Arial" w:hAnsi="Arial" w:cs="Arial"/>
        </w:rPr>
        <w:fldChar w:fldCharType="end"/>
      </w:r>
      <w:r w:rsidR="006402B0" w:rsidRPr="009827C8">
        <w:rPr>
          <w:rFonts w:ascii="Arial" w:hAnsi="Arial" w:cs="Arial"/>
        </w:rPr>
        <w:t xml:space="preserve"> </w:t>
      </w:r>
      <w:r w:rsidRPr="009827C8">
        <w:rPr>
          <w:rFonts w:ascii="Arial" w:hAnsi="Arial" w:cs="Arial"/>
        </w:rPr>
        <w:t>(“Landlord”) and</w:t>
      </w:r>
    </w:p>
    <w:p w14:paraId="1CE49354" w14:textId="77777777" w:rsidR="009827C8" w:rsidRDefault="009827C8" w:rsidP="00EA19FD">
      <w:pPr>
        <w:pStyle w:val="ListParagraph"/>
        <w:rPr>
          <w:rFonts w:ascii="Arial" w:hAnsi="Arial" w:cs="Arial"/>
          <w:u w:val="single"/>
        </w:rPr>
      </w:pPr>
    </w:p>
    <w:p w14:paraId="5FAFE2BC" w14:textId="225BB562" w:rsidR="009827C8" w:rsidRDefault="00DD709E" w:rsidP="00EA19FD">
      <w:pPr>
        <w:pStyle w:val="ListParagraph"/>
        <w:rPr>
          <w:rFonts w:ascii="Arial" w:hAnsi="Arial" w:cs="Arial"/>
        </w:rPr>
      </w:pPr>
      <w:r w:rsidRPr="009827C8">
        <w:rPr>
          <w:rFonts w:ascii="Arial" w:hAnsi="Arial" w:cs="Arial"/>
          <w:u w:val="single"/>
        </w:rPr>
        <w:t>Tenant</w:t>
      </w:r>
      <w:r w:rsidRPr="009827C8">
        <w:rPr>
          <w:rFonts w:ascii="Arial" w:hAnsi="Arial" w:cs="Arial"/>
        </w:rPr>
        <w:t xml:space="preserve">: </w:t>
      </w:r>
      <w:r w:rsidR="00432F3D">
        <w:rPr>
          <w:rFonts w:ascii="Arial" w:hAnsi="Arial" w:cs="Arial"/>
        </w:rPr>
        <w:fldChar w:fldCharType="begin">
          <w:ffData>
            <w:name w:val=""/>
            <w:enabled/>
            <w:calcOnExit w:val="0"/>
            <w:textInput>
              <w:default w:val="[TENANT NAME]"/>
            </w:textInput>
          </w:ffData>
        </w:fldChar>
      </w:r>
      <w:r w:rsidR="00432F3D">
        <w:rPr>
          <w:rFonts w:ascii="Arial" w:hAnsi="Arial" w:cs="Arial"/>
        </w:rPr>
        <w:instrText xml:space="preserve"> FORMTEXT </w:instrText>
      </w:r>
      <w:r w:rsidR="00432F3D">
        <w:rPr>
          <w:rFonts w:ascii="Arial" w:hAnsi="Arial" w:cs="Arial"/>
        </w:rPr>
      </w:r>
      <w:r w:rsidR="00432F3D">
        <w:rPr>
          <w:rFonts w:ascii="Arial" w:hAnsi="Arial" w:cs="Arial"/>
        </w:rPr>
        <w:fldChar w:fldCharType="separate"/>
      </w:r>
      <w:r w:rsidR="00432F3D">
        <w:rPr>
          <w:rFonts w:ascii="Arial" w:hAnsi="Arial" w:cs="Arial"/>
          <w:noProof/>
        </w:rPr>
        <w:t>[TENANT NAME]</w:t>
      </w:r>
      <w:r w:rsidR="00432F3D">
        <w:rPr>
          <w:rFonts w:ascii="Arial" w:hAnsi="Arial" w:cs="Arial"/>
        </w:rPr>
        <w:fldChar w:fldCharType="end"/>
      </w:r>
      <w:r w:rsidR="006402B0" w:rsidRPr="009827C8">
        <w:rPr>
          <w:rFonts w:ascii="Arial" w:hAnsi="Arial" w:cs="Arial"/>
        </w:rPr>
        <w:t xml:space="preserve"> </w:t>
      </w:r>
      <w:r w:rsidRPr="009827C8">
        <w:rPr>
          <w:rFonts w:ascii="Arial" w:hAnsi="Arial" w:cs="Arial"/>
        </w:rPr>
        <w:t>(“Tenant”).</w:t>
      </w:r>
    </w:p>
    <w:p w14:paraId="2B7331FF" w14:textId="77777777" w:rsidR="009827C8" w:rsidRDefault="009827C8" w:rsidP="009827C8">
      <w:pPr>
        <w:pStyle w:val="ListParagraph"/>
        <w:ind w:left="360"/>
        <w:rPr>
          <w:rFonts w:ascii="Arial" w:hAnsi="Arial" w:cs="Arial"/>
        </w:rPr>
      </w:pPr>
    </w:p>
    <w:p w14:paraId="18DCC7DE" w14:textId="77777777" w:rsidR="009827C8" w:rsidRDefault="00DD709E" w:rsidP="009827C8">
      <w:pPr>
        <w:pStyle w:val="ListParagraph"/>
        <w:ind w:left="360"/>
        <w:rPr>
          <w:rFonts w:ascii="Arial" w:hAnsi="Arial" w:cs="Arial"/>
        </w:rPr>
      </w:pPr>
      <w:r w:rsidRPr="009827C8">
        <w:rPr>
          <w:rFonts w:ascii="Arial" w:hAnsi="Arial" w:cs="Arial"/>
        </w:rPr>
        <w:t>The Landlord and Tenant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0FDE9612" w:rsidR="00C72E4F" w:rsidRDefault="00DD709E" w:rsidP="009827C8">
      <w:pPr>
        <w:pStyle w:val="ListParagraph"/>
        <w:numPr>
          <w:ilvl w:val="0"/>
          <w:numId w:val="1"/>
        </w:numPr>
        <w:ind w:left="360"/>
        <w:rPr>
          <w:rFonts w:ascii="Arial" w:hAnsi="Arial" w:cs="Arial"/>
        </w:rPr>
      </w:pPr>
      <w:r w:rsidRPr="009827C8">
        <w:rPr>
          <w:rFonts w:ascii="Arial" w:hAnsi="Arial" w:cs="Arial"/>
          <w:b/>
          <w:bCs/>
        </w:rPr>
        <w:t>ORIGINAL LEASE</w:t>
      </w:r>
      <w:r w:rsidRPr="009827C8">
        <w:rPr>
          <w:rFonts w:ascii="Arial" w:hAnsi="Arial" w:cs="Arial"/>
        </w:rPr>
        <w:t>. This Addendum is being added to the lease agreement</w:t>
      </w:r>
      <w:r w:rsidR="006F1AEA">
        <w:rPr>
          <w:rFonts w:ascii="Arial" w:hAnsi="Arial" w:cs="Arial"/>
        </w:rPr>
        <w:t xml:space="preserve"> </w:t>
      </w:r>
      <w:r w:rsidR="006F1AEA" w:rsidRPr="009827C8">
        <w:rPr>
          <w:rFonts w:ascii="Arial" w:hAnsi="Arial" w:cs="Arial"/>
        </w:rPr>
        <w:t>between the Parties</w:t>
      </w:r>
      <w:r w:rsidR="005D3F9B">
        <w:rPr>
          <w:rFonts w:ascii="Arial" w:hAnsi="Arial" w:cs="Arial"/>
        </w:rPr>
        <w:t>,</w:t>
      </w:r>
      <w:r w:rsidRPr="009827C8">
        <w:rPr>
          <w:rFonts w:ascii="Arial" w:hAnsi="Arial" w:cs="Arial"/>
        </w:rPr>
        <w:t xml:space="preserve"> dated </w:t>
      </w:r>
      <w:r w:rsidR="003D44B2">
        <w:rPr>
          <w:rFonts w:ascii="Arial" w:hAnsi="Arial" w:cs="Arial"/>
        </w:rPr>
        <w:fldChar w:fldCharType="begin">
          <w:ffData>
            <w:name w:val=""/>
            <w:enabled/>
            <w:calcOnExit w:val="0"/>
            <w:textInput>
              <w:default w:val="[MM/DD/YYYY]"/>
            </w:textInput>
          </w:ffData>
        </w:fldChar>
      </w:r>
      <w:r w:rsidR="003D44B2">
        <w:rPr>
          <w:rFonts w:ascii="Arial" w:hAnsi="Arial" w:cs="Arial"/>
        </w:rPr>
        <w:instrText xml:space="preserve"> 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r w:rsidR="00E702FE" w:rsidRPr="009827C8">
        <w:rPr>
          <w:rFonts w:ascii="Arial" w:hAnsi="Arial" w:cs="Arial"/>
        </w:rPr>
        <w:t>,</w:t>
      </w:r>
      <w:r w:rsidRPr="009827C8">
        <w:rPr>
          <w:rFonts w:ascii="Arial" w:hAnsi="Arial" w:cs="Arial"/>
        </w:rPr>
        <w:t xml:space="preserve"> for the property located at </w:t>
      </w:r>
      <w:r w:rsidR="006402B0">
        <w:rPr>
          <w:rFonts w:ascii="Arial" w:hAnsi="Arial" w:cs="Arial"/>
        </w:rPr>
        <w:fldChar w:fldCharType="begin">
          <w:ffData>
            <w:name w:val=""/>
            <w:enabled/>
            <w:calcOnExit w:val="0"/>
            <w:textInput>
              <w:default w:val="[RENTAL PROPERTY ADDRESS]"/>
            </w:textInput>
          </w:ffData>
        </w:fldChar>
      </w:r>
      <w:r w:rsidR="006402B0">
        <w:rPr>
          <w:rFonts w:ascii="Arial" w:hAnsi="Arial" w:cs="Arial"/>
        </w:rPr>
        <w:instrText xml:space="preserve"> FORMTEXT </w:instrText>
      </w:r>
      <w:r w:rsidR="006402B0">
        <w:rPr>
          <w:rFonts w:ascii="Arial" w:hAnsi="Arial" w:cs="Arial"/>
        </w:rPr>
      </w:r>
      <w:r w:rsidR="006402B0">
        <w:rPr>
          <w:rFonts w:ascii="Arial" w:hAnsi="Arial" w:cs="Arial"/>
        </w:rPr>
        <w:fldChar w:fldCharType="separate"/>
      </w:r>
      <w:r w:rsidR="006402B0">
        <w:rPr>
          <w:rFonts w:ascii="Arial" w:hAnsi="Arial" w:cs="Arial"/>
          <w:noProof/>
        </w:rPr>
        <w:t>[RENTAL PROPERTY ADDRESS]</w:t>
      </w:r>
      <w:r w:rsidR="006402B0">
        <w:rPr>
          <w:rFonts w:ascii="Arial" w:hAnsi="Arial" w:cs="Arial"/>
        </w:rPr>
        <w:fldChar w:fldCharType="end"/>
      </w:r>
      <w:r w:rsidR="006402B0" w:rsidRPr="009827C8">
        <w:rPr>
          <w:rFonts w:ascii="Arial" w:hAnsi="Arial" w:cs="Arial"/>
        </w:rPr>
        <w:t xml:space="preserve"> </w:t>
      </w:r>
      <w:r w:rsidRPr="009827C8">
        <w:rPr>
          <w:rFonts w:ascii="Arial" w:hAnsi="Arial" w:cs="Arial"/>
        </w:rPr>
        <w:t>(“Original Lease”).</w:t>
      </w:r>
      <w:r w:rsidR="00FE7F8F">
        <w:rPr>
          <w:rFonts w:ascii="Arial" w:hAnsi="Arial" w:cs="Arial"/>
        </w:rPr>
        <w:br/>
      </w:r>
    </w:p>
    <w:p w14:paraId="4DF65BB1" w14:textId="57396EC3" w:rsidR="00FE7F8F" w:rsidRPr="00DD148C" w:rsidRDefault="001C3D0B" w:rsidP="00FE7F8F">
      <w:pPr>
        <w:pStyle w:val="ListParagraph"/>
        <w:numPr>
          <w:ilvl w:val="0"/>
          <w:numId w:val="1"/>
        </w:numPr>
        <w:ind w:left="360"/>
        <w:rPr>
          <w:rFonts w:ascii="Arial" w:hAnsi="Arial" w:cs="Arial"/>
        </w:rPr>
      </w:pPr>
      <w:r w:rsidRPr="00DD148C">
        <w:rPr>
          <w:rFonts w:ascii="Arial" w:hAnsi="Arial" w:cs="Arial"/>
          <w:b/>
          <w:bCs/>
          <w:color w:val="000000"/>
        </w:rPr>
        <w:t>DISCLOSURE</w:t>
      </w:r>
      <w:r w:rsidRPr="00DD148C">
        <w:rPr>
          <w:rFonts w:ascii="Arial" w:hAnsi="Arial" w:cs="Arial"/>
          <w:color w:val="000000"/>
        </w:rPr>
        <w:t xml:space="preserve">. </w:t>
      </w:r>
      <w:r w:rsidR="00BB221F" w:rsidRPr="00DD148C">
        <w:rPr>
          <w:rFonts w:ascii="Arial" w:hAnsi="Arial" w:cs="Arial"/>
          <w:color w:val="000000"/>
        </w:rPr>
        <w:t xml:space="preserve">The </w:t>
      </w:r>
      <w:r w:rsidRPr="00DD148C">
        <w:rPr>
          <w:rFonts w:ascii="Arial" w:hAnsi="Arial" w:cs="Arial"/>
          <w:color w:val="000000"/>
        </w:rPr>
        <w:t xml:space="preserve">Landlord </w:t>
      </w:r>
      <w:r w:rsidR="0040290C" w:rsidRPr="00DD148C">
        <w:rPr>
          <w:rFonts w:ascii="Arial" w:hAnsi="Arial" w:cs="Arial"/>
          <w:color w:val="000000"/>
        </w:rPr>
        <w:t xml:space="preserve">has </w:t>
      </w:r>
      <w:r w:rsidRPr="00DD148C">
        <w:rPr>
          <w:rFonts w:ascii="Arial" w:hAnsi="Arial" w:cs="Arial"/>
          <w:color w:val="000000"/>
        </w:rPr>
        <w:t>inspected the dwelling unit and identified no damp or wet building materials and knows of no mold, mildew</w:t>
      </w:r>
      <w:r w:rsidR="006E56CD" w:rsidRPr="00DD148C">
        <w:rPr>
          <w:rFonts w:ascii="Arial" w:hAnsi="Arial" w:cs="Arial"/>
          <w:color w:val="000000"/>
        </w:rPr>
        <w:t>,</w:t>
      </w:r>
      <w:r w:rsidRPr="00DD148C">
        <w:rPr>
          <w:rFonts w:ascii="Arial" w:hAnsi="Arial" w:cs="Arial"/>
          <w:color w:val="000000"/>
        </w:rPr>
        <w:t xml:space="preserve"> or other fungal growth. However, mold and mildew spores are present throughout the natural environment and cannot be entirely eliminated from a dwelling place.</w:t>
      </w:r>
      <w:r w:rsidR="00FE7F8F" w:rsidRPr="00DD148C">
        <w:rPr>
          <w:rFonts w:ascii="Arial" w:hAnsi="Arial" w:cs="Arial"/>
        </w:rPr>
        <w:br/>
      </w:r>
    </w:p>
    <w:p w14:paraId="381ADCE5" w14:textId="6E90553D" w:rsidR="00FE7F8F" w:rsidRPr="00DD148C" w:rsidRDefault="001C3D0B" w:rsidP="00FE7F8F">
      <w:pPr>
        <w:pStyle w:val="ListParagraph"/>
        <w:numPr>
          <w:ilvl w:val="0"/>
          <w:numId w:val="1"/>
        </w:numPr>
        <w:ind w:left="360"/>
        <w:rPr>
          <w:rFonts w:ascii="Arial" w:hAnsi="Arial" w:cs="Arial"/>
        </w:rPr>
      </w:pPr>
      <w:r w:rsidRPr="00DD148C">
        <w:rPr>
          <w:rFonts w:ascii="Arial" w:hAnsi="Arial" w:cs="Arial"/>
          <w:b/>
          <w:bCs/>
          <w:color w:val="000000"/>
        </w:rPr>
        <w:t>EXCESS MOISTURE</w:t>
      </w:r>
      <w:r w:rsidRPr="00DD148C">
        <w:rPr>
          <w:rFonts w:ascii="Arial" w:hAnsi="Arial" w:cs="Arial"/>
          <w:color w:val="000000"/>
        </w:rPr>
        <w:t>. Many sources of excess moisture can lead to high indoor humidity and cause mold, mildew, or other fungal growth. Most sources of moisture can be controlled by simple procedures under the control of the Tenant. The Parties’ mutual goal should be to reduce excess moisture within the dwelling unit wherever and whenever possible.</w:t>
      </w:r>
      <w:r w:rsidR="00FE7F8F" w:rsidRPr="00DD148C">
        <w:rPr>
          <w:rFonts w:ascii="Arial" w:hAnsi="Arial" w:cs="Arial"/>
        </w:rPr>
        <w:br/>
      </w:r>
    </w:p>
    <w:p w14:paraId="2EB94661" w14:textId="07E112DD" w:rsidR="00FE7F8F" w:rsidRPr="00DD148C" w:rsidRDefault="001C3D0B" w:rsidP="00A16137">
      <w:pPr>
        <w:pStyle w:val="ListParagraph"/>
        <w:numPr>
          <w:ilvl w:val="0"/>
          <w:numId w:val="1"/>
        </w:numPr>
        <w:ind w:left="360"/>
        <w:rPr>
          <w:rFonts w:ascii="Arial" w:hAnsi="Arial" w:cs="Arial"/>
        </w:rPr>
      </w:pPr>
      <w:r w:rsidRPr="00DD148C">
        <w:rPr>
          <w:rFonts w:ascii="Arial" w:hAnsi="Arial" w:cs="Arial"/>
          <w:b/>
          <w:bCs/>
          <w:color w:val="000000"/>
        </w:rPr>
        <w:t>MOLD PREVENTION</w:t>
      </w:r>
      <w:r w:rsidRPr="00DD148C">
        <w:rPr>
          <w:rFonts w:ascii="Arial" w:hAnsi="Arial" w:cs="Arial"/>
          <w:color w:val="000000"/>
        </w:rPr>
        <w:t>.</w:t>
      </w:r>
      <w:r w:rsidRPr="00DD148C">
        <w:rPr>
          <w:rFonts w:ascii="Arial" w:hAnsi="Arial" w:cs="Arial"/>
          <w:b/>
          <w:bCs/>
          <w:color w:val="000000"/>
        </w:rPr>
        <w:t xml:space="preserve"> </w:t>
      </w:r>
      <w:r w:rsidR="00A16137" w:rsidRPr="00DD148C">
        <w:rPr>
          <w:rFonts w:ascii="Arial" w:hAnsi="Arial" w:cs="Arial"/>
        </w:rPr>
        <w:t>The Tenant acknowledges and agrees that housekeeping and living habits are an integral part</w:t>
      </w:r>
      <w:r w:rsidR="008D51BB" w:rsidRPr="00DD148C">
        <w:rPr>
          <w:rFonts w:ascii="Arial" w:hAnsi="Arial" w:cs="Arial"/>
        </w:rPr>
        <w:t xml:space="preserve"> </w:t>
      </w:r>
      <w:r w:rsidR="006766D7" w:rsidRPr="00DD148C">
        <w:rPr>
          <w:rFonts w:ascii="Arial" w:hAnsi="Arial" w:cs="Arial"/>
        </w:rPr>
        <w:t>of</w:t>
      </w:r>
      <w:r w:rsidR="00A16137" w:rsidRPr="00DD148C">
        <w:rPr>
          <w:rFonts w:ascii="Arial" w:hAnsi="Arial" w:cs="Arial"/>
        </w:rPr>
        <w:t xml:space="preserve"> preventing the growth of mold, mildew, or other fungi in the property. Accordingly, the Tenant agrees to maintain habits at the property in a manner that will inhibit and prevent the growth of mold, mildew, or other fungi. In furtherance of such obligations, the Tenant agrees </w:t>
      </w:r>
      <w:r w:rsidR="008D51BB" w:rsidRPr="00DD148C">
        <w:rPr>
          <w:rFonts w:ascii="Arial" w:hAnsi="Arial" w:cs="Arial"/>
        </w:rPr>
        <w:t>to</w:t>
      </w:r>
      <w:r w:rsidR="00A16137" w:rsidRPr="00DD148C">
        <w:rPr>
          <w:rFonts w:ascii="Arial" w:hAnsi="Arial" w:cs="Arial"/>
        </w:rPr>
        <w:t>:</w:t>
      </w:r>
      <w:r w:rsidR="00A16137" w:rsidRPr="00DD148C">
        <w:rPr>
          <w:rFonts w:ascii="Arial" w:hAnsi="Arial" w:cs="Arial"/>
        </w:rPr>
        <w:br/>
      </w:r>
    </w:p>
    <w:p w14:paraId="2C7C96D0" w14:textId="086072C8" w:rsidR="00A16137" w:rsidRPr="00DD148C" w:rsidRDefault="008D51BB" w:rsidP="00A16137">
      <w:pPr>
        <w:pStyle w:val="ListParagraph"/>
        <w:numPr>
          <w:ilvl w:val="1"/>
          <w:numId w:val="1"/>
        </w:numPr>
        <w:rPr>
          <w:rFonts w:ascii="Arial" w:hAnsi="Arial" w:cs="Arial"/>
        </w:rPr>
      </w:pPr>
      <w:r w:rsidRPr="00DD148C">
        <w:rPr>
          <w:rFonts w:ascii="Arial" w:hAnsi="Arial" w:cs="Arial"/>
        </w:rPr>
        <w:t>C</w:t>
      </w:r>
      <w:r w:rsidR="00A16137" w:rsidRPr="00DD148C">
        <w:rPr>
          <w:rFonts w:ascii="Arial" w:hAnsi="Arial" w:cs="Arial"/>
        </w:rPr>
        <w:t xml:space="preserve">lean bathrooms, kitchen surfaces, and walls with products </w:t>
      </w:r>
      <w:r w:rsidR="006766D7" w:rsidRPr="00DD148C">
        <w:rPr>
          <w:rFonts w:ascii="Arial" w:hAnsi="Arial" w:cs="Arial"/>
        </w:rPr>
        <w:t>that</w:t>
      </w:r>
      <w:r w:rsidR="00A16137" w:rsidRPr="00DD148C">
        <w:rPr>
          <w:rFonts w:ascii="Arial" w:hAnsi="Arial" w:cs="Arial"/>
        </w:rPr>
        <w:t xml:space="preserve"> reduce or inhibit the growth of mold, mildew</w:t>
      </w:r>
      <w:r w:rsidR="007A66F5" w:rsidRPr="00DD148C">
        <w:rPr>
          <w:rFonts w:ascii="Arial" w:hAnsi="Arial" w:cs="Arial"/>
        </w:rPr>
        <w:t>,</w:t>
      </w:r>
      <w:r w:rsidR="00A16137" w:rsidRPr="00DD148C">
        <w:rPr>
          <w:rFonts w:ascii="Arial" w:hAnsi="Arial" w:cs="Arial"/>
        </w:rPr>
        <w:t xml:space="preserve"> or other fungi</w:t>
      </w:r>
      <w:r w:rsidRPr="00DD148C">
        <w:rPr>
          <w:rFonts w:ascii="Arial" w:hAnsi="Arial" w:cs="Arial"/>
        </w:rPr>
        <w:t>;</w:t>
      </w:r>
    </w:p>
    <w:p w14:paraId="1F03F106" w14:textId="057DC458" w:rsidR="008D51BB" w:rsidRPr="00DD148C" w:rsidRDefault="008D51BB" w:rsidP="00A16137">
      <w:pPr>
        <w:pStyle w:val="ListParagraph"/>
        <w:numPr>
          <w:ilvl w:val="1"/>
          <w:numId w:val="1"/>
        </w:numPr>
        <w:rPr>
          <w:rFonts w:ascii="Arial" w:hAnsi="Arial" w:cs="Arial"/>
        </w:rPr>
      </w:pPr>
      <w:r w:rsidRPr="00DD148C">
        <w:rPr>
          <w:rFonts w:ascii="Arial" w:hAnsi="Arial" w:cs="Arial"/>
        </w:rPr>
        <w:t>Clean and dry any visible moisture on windows, walls, and other surfaces, including personal property, as soon as the condition occurs;</w:t>
      </w:r>
    </w:p>
    <w:p w14:paraId="5074421B" w14:textId="107168D9" w:rsidR="008D51BB" w:rsidRPr="00DD148C" w:rsidRDefault="008D51BB" w:rsidP="00A16137">
      <w:pPr>
        <w:pStyle w:val="ListParagraph"/>
        <w:numPr>
          <w:ilvl w:val="1"/>
          <w:numId w:val="1"/>
        </w:numPr>
        <w:rPr>
          <w:rFonts w:ascii="Arial" w:hAnsi="Arial" w:cs="Arial"/>
        </w:rPr>
      </w:pPr>
      <w:r w:rsidRPr="00DD148C">
        <w:rPr>
          <w:rFonts w:ascii="Arial" w:hAnsi="Arial" w:cs="Arial"/>
        </w:rPr>
        <w:t>Use exhaust fans, if any, in the bathroom(s) and kitchen while using those facilities and notify</w:t>
      </w:r>
      <w:r w:rsidR="007A66F5" w:rsidRPr="00DD148C">
        <w:rPr>
          <w:rFonts w:ascii="Arial" w:hAnsi="Arial" w:cs="Arial"/>
        </w:rPr>
        <w:t xml:space="preserve"> the</w:t>
      </w:r>
      <w:r w:rsidRPr="00DD148C">
        <w:rPr>
          <w:rFonts w:ascii="Arial" w:hAnsi="Arial" w:cs="Arial"/>
        </w:rPr>
        <w:t xml:space="preserve"> Landlord of any inoperative exhaust fans;</w:t>
      </w:r>
    </w:p>
    <w:p w14:paraId="10BAA177" w14:textId="02BAFE5B" w:rsidR="008D51BB" w:rsidRPr="00DD148C" w:rsidRDefault="008D51BB" w:rsidP="00A16137">
      <w:pPr>
        <w:pStyle w:val="ListParagraph"/>
        <w:numPr>
          <w:ilvl w:val="1"/>
          <w:numId w:val="1"/>
        </w:numPr>
        <w:rPr>
          <w:rFonts w:ascii="Arial" w:hAnsi="Arial" w:cs="Arial"/>
        </w:rPr>
      </w:pPr>
      <w:r w:rsidRPr="00DD148C">
        <w:rPr>
          <w:rFonts w:ascii="Arial" w:hAnsi="Arial" w:cs="Arial"/>
        </w:rPr>
        <w:t>Use reasonable care to close all windows and other openings to the premises to prevent rain and other outdoor water from penetrating the dwelling unit;</w:t>
      </w:r>
    </w:p>
    <w:p w14:paraId="5ABC9C62" w14:textId="61E30B6C" w:rsidR="008D51BB" w:rsidRPr="00DD148C" w:rsidRDefault="002E30B8" w:rsidP="00A16137">
      <w:pPr>
        <w:pStyle w:val="ListParagraph"/>
        <w:numPr>
          <w:ilvl w:val="1"/>
          <w:numId w:val="1"/>
        </w:numPr>
        <w:rPr>
          <w:rFonts w:ascii="Arial" w:hAnsi="Arial" w:cs="Arial"/>
        </w:rPr>
      </w:pPr>
      <w:r>
        <w:rPr>
          <w:rFonts w:ascii="Arial" w:hAnsi="Arial" w:cs="Arial"/>
        </w:rPr>
        <w:t>Open</w:t>
      </w:r>
      <w:r w:rsidR="008D51BB" w:rsidRPr="00DD148C">
        <w:rPr>
          <w:rFonts w:ascii="Arial" w:hAnsi="Arial" w:cs="Arial"/>
        </w:rPr>
        <w:t xml:space="preserve"> multiple windows (weather permitting) at least twice a week for one hour to allow cross</w:t>
      </w:r>
      <w:r w:rsidR="006766D7" w:rsidRPr="00DD148C">
        <w:rPr>
          <w:rFonts w:ascii="Arial" w:hAnsi="Arial" w:cs="Arial"/>
        </w:rPr>
        <w:t>-</w:t>
      </w:r>
      <w:r w:rsidR="008D51BB" w:rsidRPr="00DD148C">
        <w:rPr>
          <w:rFonts w:ascii="Arial" w:hAnsi="Arial" w:cs="Arial"/>
        </w:rPr>
        <w:t>ventilation of the dwelling</w:t>
      </w:r>
      <w:r w:rsidR="00BB221F" w:rsidRPr="00DD148C">
        <w:rPr>
          <w:rFonts w:ascii="Arial" w:hAnsi="Arial" w:cs="Arial"/>
        </w:rPr>
        <w:t xml:space="preserve"> unit</w:t>
      </w:r>
      <w:r w:rsidR="008D51BB" w:rsidRPr="00DD148C">
        <w:rPr>
          <w:rFonts w:ascii="Arial" w:hAnsi="Arial" w:cs="Arial"/>
        </w:rPr>
        <w:t>;</w:t>
      </w:r>
    </w:p>
    <w:p w14:paraId="700C685A" w14:textId="76347177" w:rsidR="008D51BB" w:rsidRPr="00DD148C" w:rsidRDefault="002E30B8" w:rsidP="00A16137">
      <w:pPr>
        <w:pStyle w:val="ListParagraph"/>
        <w:numPr>
          <w:ilvl w:val="1"/>
          <w:numId w:val="1"/>
        </w:numPr>
        <w:rPr>
          <w:rFonts w:ascii="Arial" w:hAnsi="Arial" w:cs="Arial"/>
        </w:rPr>
      </w:pPr>
      <w:r>
        <w:rPr>
          <w:rFonts w:ascii="Arial" w:hAnsi="Arial" w:cs="Arial"/>
        </w:rPr>
        <w:t>K</w:t>
      </w:r>
      <w:r w:rsidR="008D51BB" w:rsidRPr="00DD148C">
        <w:rPr>
          <w:rFonts w:ascii="Arial" w:hAnsi="Arial" w:cs="Arial"/>
        </w:rPr>
        <w:t xml:space="preserve">eep any fish tanks covered, if allowed under the </w:t>
      </w:r>
      <w:r w:rsidR="00BB221F" w:rsidRPr="00DD148C">
        <w:rPr>
          <w:rFonts w:ascii="Arial" w:hAnsi="Arial" w:cs="Arial"/>
        </w:rPr>
        <w:t>Original Lease;</w:t>
      </w:r>
    </w:p>
    <w:p w14:paraId="1842D2C8" w14:textId="5B976FF4" w:rsidR="008D51BB" w:rsidRPr="00DD148C" w:rsidRDefault="002E30B8" w:rsidP="00A16137">
      <w:pPr>
        <w:pStyle w:val="ListParagraph"/>
        <w:numPr>
          <w:ilvl w:val="1"/>
          <w:numId w:val="1"/>
        </w:numPr>
        <w:rPr>
          <w:rFonts w:ascii="Arial" w:hAnsi="Arial" w:cs="Arial"/>
        </w:rPr>
      </w:pPr>
      <w:r>
        <w:rPr>
          <w:rFonts w:ascii="Arial" w:hAnsi="Arial" w:cs="Arial"/>
        </w:rPr>
        <w:lastRenderedPageBreak/>
        <w:t>M</w:t>
      </w:r>
      <w:r w:rsidR="008D51BB" w:rsidRPr="00DD148C">
        <w:rPr>
          <w:rFonts w:ascii="Arial" w:hAnsi="Arial" w:cs="Arial"/>
        </w:rPr>
        <w:t>aintain connections and operation of the applicable heating source and to maintain temperatures within a range of 55 to 75 degrees. No non-vented kerosene or other flame-producing space heaters are to be used indoors at any time</w:t>
      </w:r>
      <w:r w:rsidR="007A66F5" w:rsidRPr="00DD148C">
        <w:rPr>
          <w:rFonts w:ascii="Arial" w:hAnsi="Arial" w:cs="Arial"/>
        </w:rPr>
        <w:t>;</w:t>
      </w:r>
    </w:p>
    <w:p w14:paraId="0F7326C2" w14:textId="5B76B488" w:rsidR="007A66F5" w:rsidRPr="00DD148C" w:rsidRDefault="002E30B8" w:rsidP="00A16137">
      <w:pPr>
        <w:pStyle w:val="ListParagraph"/>
        <w:numPr>
          <w:ilvl w:val="1"/>
          <w:numId w:val="1"/>
        </w:numPr>
        <w:rPr>
          <w:rFonts w:ascii="Arial" w:hAnsi="Arial" w:cs="Arial"/>
        </w:rPr>
      </w:pPr>
      <w:r>
        <w:rPr>
          <w:rFonts w:ascii="Arial" w:hAnsi="Arial" w:cs="Arial"/>
        </w:rPr>
        <w:t>N</w:t>
      </w:r>
      <w:r w:rsidR="007A66F5" w:rsidRPr="00DD148C">
        <w:rPr>
          <w:rFonts w:ascii="Arial" w:hAnsi="Arial" w:cs="Arial"/>
        </w:rPr>
        <w:t xml:space="preserve">otify the </w:t>
      </w:r>
      <w:r w:rsidR="00BB221F" w:rsidRPr="00DD148C">
        <w:rPr>
          <w:rFonts w:ascii="Arial" w:hAnsi="Arial" w:cs="Arial"/>
        </w:rPr>
        <w:t>L</w:t>
      </w:r>
      <w:r w:rsidR="007A66F5" w:rsidRPr="00DD148C">
        <w:rPr>
          <w:rFonts w:ascii="Arial" w:hAnsi="Arial" w:cs="Arial"/>
        </w:rPr>
        <w:t xml:space="preserve">andlord immediately of any circumstances involving excess moisture or water leakage, </w:t>
      </w:r>
      <w:r w:rsidR="006766D7" w:rsidRPr="00DD148C">
        <w:rPr>
          <w:rFonts w:ascii="Arial" w:hAnsi="Arial" w:cs="Arial"/>
        </w:rPr>
        <w:t>such as</w:t>
      </w:r>
      <w:r w:rsidR="007A66F5" w:rsidRPr="00DD148C">
        <w:rPr>
          <w:rFonts w:ascii="Arial" w:hAnsi="Arial" w:cs="Arial"/>
        </w:rPr>
        <w:t xml:space="preserve"> plumbing leaks or drips, sweating pipes or toilet tanks, as well as any overflows in the bathroom, kitchen, or laundry facilities (if applicable), especially in cases where the overflow may have permeated walls, floors, carpeting</w:t>
      </w:r>
      <w:r w:rsidR="00F67AE6" w:rsidRPr="00DD148C">
        <w:rPr>
          <w:rFonts w:ascii="Arial" w:hAnsi="Arial" w:cs="Arial"/>
        </w:rPr>
        <w:t>,</w:t>
      </w:r>
      <w:r w:rsidR="007A66F5" w:rsidRPr="00DD148C">
        <w:rPr>
          <w:rFonts w:ascii="Arial" w:hAnsi="Arial" w:cs="Arial"/>
        </w:rPr>
        <w:t xml:space="preserve"> or other floor coverings or cabinets. Excess water shall be immediately removed to prevent further damage;</w:t>
      </w:r>
    </w:p>
    <w:p w14:paraId="5B131530" w14:textId="27FE77A6" w:rsidR="007A66F5" w:rsidRPr="00DD148C" w:rsidRDefault="002E30B8" w:rsidP="00A16137">
      <w:pPr>
        <w:pStyle w:val="ListParagraph"/>
        <w:numPr>
          <w:ilvl w:val="1"/>
          <w:numId w:val="1"/>
        </w:numPr>
        <w:rPr>
          <w:rFonts w:ascii="Arial" w:hAnsi="Arial" w:cs="Arial"/>
        </w:rPr>
      </w:pPr>
      <w:r>
        <w:rPr>
          <w:rFonts w:ascii="Arial" w:hAnsi="Arial" w:cs="Arial"/>
        </w:rPr>
        <w:t>N</w:t>
      </w:r>
      <w:r w:rsidR="007A66F5" w:rsidRPr="00DD148C">
        <w:rPr>
          <w:rFonts w:ascii="Arial" w:hAnsi="Arial" w:cs="Arial"/>
        </w:rPr>
        <w:t xml:space="preserve">otify the </w:t>
      </w:r>
      <w:r w:rsidR="00BB221F" w:rsidRPr="00DD148C">
        <w:rPr>
          <w:rFonts w:ascii="Arial" w:hAnsi="Arial" w:cs="Arial"/>
        </w:rPr>
        <w:t>L</w:t>
      </w:r>
      <w:r w:rsidR="007A66F5" w:rsidRPr="00DD148C">
        <w:rPr>
          <w:rFonts w:ascii="Arial" w:hAnsi="Arial" w:cs="Arial"/>
        </w:rPr>
        <w:t>andlord of any growth of mold, mildew, or other fungi on surfaces inside the dwelling unit that cannot be removed or controlled by the Tenant;</w:t>
      </w:r>
      <w:r w:rsidR="006766D7" w:rsidRPr="00DD148C">
        <w:rPr>
          <w:rFonts w:ascii="Arial" w:hAnsi="Arial" w:cs="Arial"/>
        </w:rPr>
        <w:t xml:space="preserve"> and</w:t>
      </w:r>
    </w:p>
    <w:p w14:paraId="23643E94" w14:textId="489ED80F" w:rsidR="00F67AE6" w:rsidRPr="00DD148C" w:rsidRDefault="00F67AE6" w:rsidP="00A16137">
      <w:pPr>
        <w:pStyle w:val="ListParagraph"/>
        <w:numPr>
          <w:ilvl w:val="1"/>
          <w:numId w:val="1"/>
        </w:numPr>
        <w:rPr>
          <w:rFonts w:ascii="Arial" w:hAnsi="Arial" w:cs="Arial"/>
        </w:rPr>
      </w:pPr>
      <w:r w:rsidRPr="00DD148C">
        <w:rPr>
          <w:rFonts w:ascii="Arial" w:hAnsi="Arial" w:cs="Arial"/>
        </w:rPr>
        <w:t xml:space="preserve">Allow the </w:t>
      </w:r>
      <w:r w:rsidR="00BB221F" w:rsidRPr="00DD148C">
        <w:rPr>
          <w:rFonts w:ascii="Arial" w:hAnsi="Arial" w:cs="Arial"/>
        </w:rPr>
        <w:t>L</w:t>
      </w:r>
      <w:r w:rsidRPr="00DD148C">
        <w:rPr>
          <w:rFonts w:ascii="Arial" w:hAnsi="Arial" w:cs="Arial"/>
        </w:rPr>
        <w:t>andlord to enter the dwelling unit to inspect and make necessary repairs.</w:t>
      </w:r>
    </w:p>
    <w:p w14:paraId="14CDB522" w14:textId="77777777" w:rsidR="00FE7F8F" w:rsidRPr="00FE7F8F" w:rsidRDefault="00FE7F8F" w:rsidP="00FE7F8F">
      <w:pPr>
        <w:pStyle w:val="ListParagraph"/>
        <w:rPr>
          <w:rFonts w:ascii="Arial" w:hAnsi="Arial" w:cs="Arial"/>
          <w:b/>
          <w:bCs/>
        </w:rPr>
      </w:pPr>
    </w:p>
    <w:p w14:paraId="164C1C5D" w14:textId="47B661C9" w:rsidR="00F67AE6" w:rsidRPr="00F67AE6" w:rsidRDefault="00F67AE6" w:rsidP="00F67AE6">
      <w:pPr>
        <w:pStyle w:val="ListParagraph"/>
        <w:numPr>
          <w:ilvl w:val="0"/>
          <w:numId w:val="1"/>
        </w:numPr>
        <w:ind w:left="360"/>
        <w:rPr>
          <w:rFonts w:ascii="Arial" w:hAnsi="Arial" w:cs="Arial"/>
          <w:b/>
          <w:bCs/>
        </w:rPr>
      </w:pPr>
      <w:r w:rsidRPr="00F67AE6">
        <w:rPr>
          <w:rFonts w:ascii="Arial" w:hAnsi="Arial" w:cs="Arial"/>
          <w:b/>
          <w:bCs/>
        </w:rPr>
        <w:t>INDEMNIFICATION</w:t>
      </w:r>
      <w:r>
        <w:rPr>
          <w:rFonts w:ascii="Arial" w:hAnsi="Arial" w:cs="Arial"/>
        </w:rPr>
        <w:t>. The Tenant agrees to r</w:t>
      </w:r>
      <w:r w:rsidRPr="00F67AE6">
        <w:rPr>
          <w:rFonts w:ascii="Arial" w:hAnsi="Arial" w:cs="Arial"/>
        </w:rPr>
        <w:t>elease, indemnify, hold harmless</w:t>
      </w:r>
      <w:r>
        <w:rPr>
          <w:rFonts w:ascii="Arial" w:hAnsi="Arial" w:cs="Arial"/>
        </w:rPr>
        <w:t>,</w:t>
      </w:r>
      <w:r w:rsidRPr="00F67AE6">
        <w:rPr>
          <w:rFonts w:ascii="Arial" w:hAnsi="Arial" w:cs="Arial"/>
        </w:rPr>
        <w:t xml:space="preserve"> and forever discharge</w:t>
      </w:r>
      <w:r>
        <w:rPr>
          <w:rFonts w:ascii="Arial" w:hAnsi="Arial" w:cs="Arial"/>
        </w:rPr>
        <w:t xml:space="preserve"> the</w:t>
      </w:r>
      <w:r w:rsidRPr="00F67AE6">
        <w:rPr>
          <w:rFonts w:ascii="Arial" w:hAnsi="Arial" w:cs="Arial"/>
        </w:rPr>
        <w:t xml:space="preserve"> Landlord and </w:t>
      </w:r>
      <w:r>
        <w:rPr>
          <w:rFonts w:ascii="Arial" w:hAnsi="Arial" w:cs="Arial"/>
        </w:rPr>
        <w:t xml:space="preserve">the </w:t>
      </w:r>
      <w:r w:rsidRPr="00F67AE6">
        <w:rPr>
          <w:rFonts w:ascii="Arial" w:hAnsi="Arial" w:cs="Arial"/>
        </w:rPr>
        <w:t>Landlord’s employees, agents, successors and assigns from any and all claims, liabilities</w:t>
      </w:r>
      <w:r w:rsidR="00E92525">
        <w:rPr>
          <w:rFonts w:ascii="Arial" w:hAnsi="Arial" w:cs="Arial"/>
        </w:rPr>
        <w:t>,</w:t>
      </w:r>
      <w:r w:rsidRPr="00F67AE6">
        <w:rPr>
          <w:rFonts w:ascii="Arial" w:hAnsi="Arial" w:cs="Arial"/>
        </w:rPr>
        <w:t xml:space="preserve"> or causes of action of any kind that </w:t>
      </w:r>
      <w:r>
        <w:rPr>
          <w:rFonts w:ascii="Arial" w:hAnsi="Arial" w:cs="Arial"/>
        </w:rPr>
        <w:t xml:space="preserve">the </w:t>
      </w:r>
      <w:r w:rsidRPr="00F67AE6">
        <w:rPr>
          <w:rFonts w:ascii="Arial" w:hAnsi="Arial" w:cs="Arial"/>
        </w:rPr>
        <w:t xml:space="preserve">Tenant, members of </w:t>
      </w:r>
      <w:r>
        <w:rPr>
          <w:rFonts w:ascii="Arial" w:hAnsi="Arial" w:cs="Arial"/>
        </w:rPr>
        <w:t xml:space="preserve">the </w:t>
      </w:r>
      <w:r w:rsidRPr="00F67AE6">
        <w:rPr>
          <w:rFonts w:ascii="Arial" w:hAnsi="Arial" w:cs="Arial"/>
        </w:rPr>
        <w:t>Tenant’s household</w:t>
      </w:r>
      <w:r>
        <w:rPr>
          <w:rFonts w:ascii="Arial" w:hAnsi="Arial" w:cs="Arial"/>
        </w:rPr>
        <w:t>,</w:t>
      </w:r>
      <w:r w:rsidRPr="00F67AE6">
        <w:rPr>
          <w:rFonts w:ascii="Arial" w:hAnsi="Arial" w:cs="Arial"/>
        </w:rPr>
        <w:t xml:space="preserve"> or </w:t>
      </w:r>
      <w:r>
        <w:rPr>
          <w:rFonts w:ascii="Arial" w:hAnsi="Arial" w:cs="Arial"/>
        </w:rPr>
        <w:t xml:space="preserve">the </w:t>
      </w:r>
      <w:r w:rsidRPr="00F67AE6">
        <w:rPr>
          <w:rFonts w:ascii="Arial" w:hAnsi="Arial" w:cs="Arial"/>
        </w:rPr>
        <w:t xml:space="preserve">Tenant’s guests or invitees may have at any time against </w:t>
      </w:r>
      <w:r>
        <w:rPr>
          <w:rFonts w:ascii="Arial" w:hAnsi="Arial" w:cs="Arial"/>
        </w:rPr>
        <w:t xml:space="preserve">the </w:t>
      </w:r>
      <w:r w:rsidRPr="00F67AE6">
        <w:rPr>
          <w:rFonts w:ascii="Arial" w:hAnsi="Arial" w:cs="Arial"/>
        </w:rPr>
        <w:t>Landlord or</w:t>
      </w:r>
      <w:r>
        <w:rPr>
          <w:rFonts w:ascii="Arial" w:hAnsi="Arial" w:cs="Arial"/>
        </w:rPr>
        <w:t xml:space="preserve"> the </w:t>
      </w:r>
      <w:r w:rsidRPr="00F67AE6">
        <w:rPr>
          <w:rFonts w:ascii="Arial" w:hAnsi="Arial" w:cs="Arial"/>
        </w:rPr>
        <w:t xml:space="preserve">Landlord’s agents resulting from the presence of mold due to </w:t>
      </w:r>
      <w:r>
        <w:rPr>
          <w:rFonts w:ascii="Arial" w:hAnsi="Arial" w:cs="Arial"/>
        </w:rPr>
        <w:t xml:space="preserve">the </w:t>
      </w:r>
      <w:r w:rsidRPr="00F67AE6">
        <w:rPr>
          <w:rFonts w:ascii="Arial" w:hAnsi="Arial" w:cs="Arial"/>
        </w:rPr>
        <w:t xml:space="preserve">Tenant’s failure to comply with this </w:t>
      </w:r>
      <w:r>
        <w:rPr>
          <w:rFonts w:ascii="Arial" w:hAnsi="Arial" w:cs="Arial"/>
        </w:rPr>
        <w:t>Addendum.</w:t>
      </w:r>
      <w:r>
        <w:rPr>
          <w:rFonts w:ascii="Arial" w:hAnsi="Arial" w:cs="Arial"/>
        </w:rPr>
        <w:br/>
      </w:r>
    </w:p>
    <w:p w14:paraId="004B32E8" w14:textId="05F72391" w:rsidR="00E92525" w:rsidRPr="00F67AE6" w:rsidRDefault="00E92525" w:rsidP="00E92525">
      <w:pPr>
        <w:pStyle w:val="ListParagraph"/>
        <w:numPr>
          <w:ilvl w:val="0"/>
          <w:numId w:val="1"/>
        </w:numPr>
        <w:ind w:left="360"/>
        <w:rPr>
          <w:rFonts w:ascii="Arial" w:hAnsi="Arial" w:cs="Arial"/>
          <w:b/>
          <w:bCs/>
        </w:rPr>
      </w:pPr>
      <w:r w:rsidRPr="00F67AE6">
        <w:rPr>
          <w:rFonts w:ascii="Arial" w:hAnsi="Arial" w:cs="Arial"/>
          <w:b/>
          <w:bCs/>
        </w:rPr>
        <w:t>EFFECT OF BREACH</w:t>
      </w:r>
      <w:r>
        <w:rPr>
          <w:rFonts w:ascii="Arial" w:hAnsi="Arial" w:cs="Arial"/>
        </w:rPr>
        <w:t xml:space="preserve">. The </w:t>
      </w:r>
      <w:r w:rsidRPr="00F67AE6">
        <w:rPr>
          <w:rFonts w:ascii="Arial" w:hAnsi="Arial" w:cs="Arial"/>
        </w:rPr>
        <w:t xml:space="preserve">Tenant understands and agrees that failure to do any of the actions required by this </w:t>
      </w:r>
      <w:r>
        <w:rPr>
          <w:rFonts w:ascii="Arial" w:hAnsi="Arial" w:cs="Arial"/>
        </w:rPr>
        <w:t>A</w:t>
      </w:r>
      <w:r w:rsidRPr="00F67AE6">
        <w:rPr>
          <w:rFonts w:ascii="Arial" w:hAnsi="Arial" w:cs="Arial"/>
        </w:rPr>
        <w:t>ddendum shall constitute a material non</w:t>
      </w:r>
      <w:r>
        <w:rPr>
          <w:rFonts w:ascii="Arial" w:hAnsi="Arial" w:cs="Arial"/>
        </w:rPr>
        <w:t>-</w:t>
      </w:r>
      <w:r w:rsidRPr="00F67AE6">
        <w:rPr>
          <w:rFonts w:ascii="Arial" w:hAnsi="Arial" w:cs="Arial"/>
        </w:rPr>
        <w:t xml:space="preserve">compliance with the </w:t>
      </w:r>
      <w:r>
        <w:rPr>
          <w:rFonts w:ascii="Arial" w:hAnsi="Arial" w:cs="Arial"/>
        </w:rPr>
        <w:t>Original Lease</w:t>
      </w:r>
      <w:r w:rsidRPr="00F67AE6">
        <w:rPr>
          <w:rFonts w:ascii="Arial" w:hAnsi="Arial" w:cs="Arial"/>
        </w:rPr>
        <w:t xml:space="preserve"> and may result in termination of tenancy</w:t>
      </w:r>
      <w:r>
        <w:rPr>
          <w:rFonts w:ascii="Arial" w:hAnsi="Arial" w:cs="Arial"/>
        </w:rPr>
        <w:t>.</w:t>
      </w:r>
    </w:p>
    <w:p w14:paraId="3CB82AB5" w14:textId="77777777" w:rsidR="00E92525" w:rsidRPr="00E92525" w:rsidRDefault="00E92525" w:rsidP="00E92525">
      <w:pPr>
        <w:rPr>
          <w:rFonts w:ascii="Arial" w:hAnsi="Arial" w:cs="Arial"/>
          <w:b/>
          <w:bCs/>
        </w:rPr>
      </w:pPr>
    </w:p>
    <w:p w14:paraId="5C9EBBB1" w14:textId="34BC73ED" w:rsidR="001253D9" w:rsidRPr="00F67AE6" w:rsidRDefault="00F67AE6" w:rsidP="00F67AE6">
      <w:pPr>
        <w:pStyle w:val="ListParagraph"/>
        <w:numPr>
          <w:ilvl w:val="0"/>
          <w:numId w:val="1"/>
        </w:numPr>
        <w:ind w:left="360"/>
        <w:rPr>
          <w:rFonts w:ascii="Arial" w:hAnsi="Arial" w:cs="Arial"/>
          <w:b/>
          <w:bCs/>
        </w:rPr>
      </w:pPr>
      <w:r w:rsidRPr="00F67AE6">
        <w:rPr>
          <w:rFonts w:ascii="Arial" w:hAnsi="Arial" w:cs="Arial"/>
          <w:b/>
          <w:bCs/>
        </w:rPr>
        <w:t>EFFECT ON LEASE</w:t>
      </w:r>
      <w:r>
        <w:rPr>
          <w:rFonts w:ascii="Arial" w:hAnsi="Arial" w:cs="Arial"/>
        </w:rPr>
        <w:t xml:space="preserve">. </w:t>
      </w:r>
      <w:r w:rsidR="001253D9" w:rsidRPr="00F67AE6">
        <w:rPr>
          <w:rFonts w:ascii="Arial" w:hAnsi="Arial" w:cs="Arial"/>
        </w:rPr>
        <w:t>Except as specifically mentioned in this Addendum, all other terms and conditions of the Original Lease shall remain in full force and effect.</w:t>
      </w:r>
    </w:p>
    <w:p w14:paraId="62CEE256" w14:textId="77777777" w:rsidR="00F67AE6" w:rsidRPr="00E92525" w:rsidRDefault="00F67AE6" w:rsidP="00E92525">
      <w:pPr>
        <w:rPr>
          <w:rFonts w:ascii="Arial" w:hAnsi="Arial" w:cs="Arial"/>
          <w:b/>
          <w:bCs/>
        </w:rPr>
      </w:pPr>
    </w:p>
    <w:p w14:paraId="34F479D5" w14:textId="1C6BB040" w:rsidR="003A4B33" w:rsidRPr="007F7CFB" w:rsidRDefault="003A4B33" w:rsidP="000F0036">
      <w:pPr>
        <w:pStyle w:val="ListParagraph"/>
        <w:numPr>
          <w:ilvl w:val="0"/>
          <w:numId w:val="1"/>
        </w:numPr>
        <w:ind w:left="360"/>
        <w:rPr>
          <w:rFonts w:ascii="Arial" w:hAnsi="Arial" w:cs="Arial"/>
        </w:rPr>
      </w:pPr>
      <w:r w:rsidRPr="003A4B33">
        <w:rPr>
          <w:rFonts w:ascii="Arial" w:hAnsi="Arial" w:cs="Arial"/>
          <w:b/>
          <w:bCs/>
        </w:rPr>
        <w:t>EXECUTION</w:t>
      </w:r>
      <w:r w:rsidRPr="003A4B33">
        <w:rPr>
          <w:rFonts w:ascii="Arial" w:hAnsi="Arial" w:cs="Arial"/>
        </w:rPr>
        <w:t>. This Addendum may be executed in counterparts, each of which shall be deemed an original, but all of which together shall constitute one and the same instrument.</w:t>
      </w:r>
      <w:r w:rsidR="00055092">
        <w:rPr>
          <w:rFonts w:ascii="Arial" w:hAnsi="Arial" w:cs="Arial"/>
        </w:rPr>
        <w:tab/>
      </w:r>
    </w:p>
    <w:p w14:paraId="575FDA9F" w14:textId="77777777" w:rsidR="00A41ECF" w:rsidRDefault="00A41ECF" w:rsidP="009827C8">
      <w:pPr>
        <w:pStyle w:val="ListParagraph"/>
        <w:ind w:left="360"/>
        <w:rPr>
          <w:rFonts w:ascii="Arial" w:hAnsi="Arial" w:cs="Arial"/>
        </w:rPr>
      </w:pPr>
    </w:p>
    <w:p w14:paraId="459C675A" w14:textId="3C37D399" w:rsidR="00031B87" w:rsidRPr="000F0036" w:rsidRDefault="00031B87" w:rsidP="000F0036">
      <w:pPr>
        <w:rPr>
          <w:rFonts w:ascii="Arial" w:hAnsi="Arial" w:cs="Arial"/>
        </w:rPr>
      </w:pPr>
    </w:p>
    <w:p w14:paraId="31A21175" w14:textId="4108C5E6" w:rsidR="00031B87" w:rsidRPr="00465D84" w:rsidRDefault="00031B87" w:rsidP="003C795C">
      <w:pPr>
        <w:pStyle w:val="ListParagraph"/>
        <w:rPr>
          <w:rFonts w:ascii="Arial" w:hAnsi="Arial" w:cs="Arial"/>
        </w:rPr>
      </w:pPr>
      <w:r w:rsidRPr="00465D84">
        <w:rPr>
          <w:rFonts w:ascii="Arial" w:hAnsi="Arial" w:cs="Arial"/>
          <w:b/>
          <w:bCs/>
        </w:rPr>
        <w:t>Landlord Signature</w:t>
      </w:r>
      <w:r w:rsidRPr="00465D84">
        <w:rPr>
          <w:rFonts w:ascii="Arial" w:hAnsi="Arial" w:cs="Arial"/>
        </w:rPr>
        <w:t xml:space="preserve">: </w:t>
      </w:r>
      <w:hyperlink r:id="rId7" w:history="1">
        <w:r w:rsidRPr="00465D84">
          <w:rPr>
            <w:rStyle w:val="Hyperlink"/>
            <w:rFonts w:ascii="Arial" w:hAnsi="Arial" w:cs="Arial"/>
          </w:rPr>
          <w:t>___________________________</w:t>
        </w:r>
      </w:hyperlink>
      <w:r w:rsidRPr="00465D84">
        <w:rPr>
          <w:rFonts w:ascii="Arial" w:hAnsi="Arial" w:cs="Arial"/>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rPr>
        <w:t>[MM/DD/YYYY]</w:t>
      </w:r>
      <w:r w:rsidRPr="00465D84">
        <w:rPr>
          <w:rFonts w:ascii="Arial" w:hAnsi="Arial" w:cs="Arial"/>
          <w:u w:val="single"/>
        </w:rPr>
        <w:fldChar w:fldCharType="end"/>
      </w:r>
    </w:p>
    <w:p w14:paraId="31848AC6" w14:textId="77777777" w:rsidR="00031B87" w:rsidRPr="00465D84" w:rsidRDefault="00031B87" w:rsidP="00031B87">
      <w:pPr>
        <w:rPr>
          <w:rFonts w:ascii="Arial" w:hAnsi="Arial" w:cs="Arial"/>
        </w:rPr>
      </w:pPr>
    </w:p>
    <w:p w14:paraId="44CC9C88" w14:textId="1A29C9A5" w:rsidR="00031B87" w:rsidRPr="00465D84" w:rsidRDefault="00031B87" w:rsidP="003C795C">
      <w:pPr>
        <w:pStyle w:val="ListParagraph"/>
        <w:ind w:left="1080"/>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LANDLORD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[LANDLORD NAME]</w:t>
      </w:r>
      <w:r w:rsidR="00465D84">
        <w:rPr>
          <w:rFonts w:ascii="Arial" w:hAnsi="Arial" w:cs="Arial"/>
          <w:u w:val="single"/>
        </w:rPr>
        <w:fldChar w:fldCharType="end"/>
      </w:r>
    </w:p>
    <w:p w14:paraId="789DD5A2" w14:textId="77777777" w:rsidR="00031B87" w:rsidRPr="00465D84" w:rsidRDefault="00031B87" w:rsidP="00031B87">
      <w:pPr>
        <w:rPr>
          <w:rFonts w:ascii="Arial" w:hAnsi="Arial" w:cs="Arial"/>
        </w:rPr>
      </w:pPr>
    </w:p>
    <w:p w14:paraId="5A19ABF3" w14:textId="77777777" w:rsidR="00031B87" w:rsidRPr="00465D84" w:rsidRDefault="00031B87" w:rsidP="00031B87">
      <w:pPr>
        <w:rPr>
          <w:rFonts w:ascii="Arial" w:hAnsi="Arial" w:cs="Arial"/>
        </w:rPr>
      </w:pPr>
    </w:p>
    <w:p w14:paraId="25E66C1C" w14:textId="06D6C0A9" w:rsidR="00031B87" w:rsidRPr="00465D84" w:rsidRDefault="00031B87" w:rsidP="003C795C">
      <w:pPr>
        <w:pStyle w:val="ListParagraph"/>
        <w:rPr>
          <w:rFonts w:ascii="Arial" w:hAnsi="Arial" w:cs="Arial"/>
          <w:lang w:val="fr-CA"/>
        </w:rPr>
      </w:pPr>
      <w:r w:rsidRPr="00465D84">
        <w:rPr>
          <w:rFonts w:ascii="Arial" w:hAnsi="Arial" w:cs="Arial"/>
          <w:b/>
          <w:bCs/>
          <w:lang w:val="fr-CA"/>
        </w:rPr>
        <w:t>Tenant Signature</w:t>
      </w:r>
      <w:r w:rsidRPr="00465D84">
        <w:rPr>
          <w:rFonts w:ascii="Arial" w:hAnsi="Arial" w:cs="Arial"/>
          <w:lang w:val="fr-CA"/>
        </w:rPr>
        <w:t xml:space="preserve">: </w:t>
      </w:r>
      <w:hyperlink r:id="rId8" w:history="1">
        <w:r w:rsidRPr="00465D84">
          <w:rPr>
            <w:rStyle w:val="Hyperlink"/>
            <w:rFonts w:ascii="Arial" w:hAnsi="Arial" w:cs="Arial"/>
            <w:lang w:val="fr-CA"/>
          </w:rPr>
          <w:t>___________________________</w:t>
        </w:r>
      </w:hyperlink>
      <w:r w:rsidRPr="00465D8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lang w:val="fr-CA"/>
        </w:rPr>
        <w:t>[MM/DD/YYYY]</w:t>
      </w:r>
      <w:r w:rsidRPr="00465D84">
        <w:rPr>
          <w:rFonts w:ascii="Arial" w:hAnsi="Arial" w:cs="Arial"/>
          <w:u w:val="single"/>
        </w:rPr>
        <w:fldChar w:fldCharType="end"/>
      </w:r>
    </w:p>
    <w:p w14:paraId="13CE380E" w14:textId="77777777" w:rsidR="00031B87" w:rsidRPr="00465D84" w:rsidRDefault="00031B87" w:rsidP="00031B87">
      <w:pPr>
        <w:rPr>
          <w:rFonts w:ascii="Arial" w:hAnsi="Arial" w:cs="Arial"/>
          <w:lang w:val="fr-CA"/>
        </w:rPr>
      </w:pPr>
    </w:p>
    <w:p w14:paraId="6949284E" w14:textId="1C0EF251" w:rsidR="00031B87" w:rsidRPr="00465D84" w:rsidRDefault="00031B87" w:rsidP="003C795C">
      <w:pPr>
        <w:pStyle w:val="ListParagraph"/>
        <w:ind w:left="1080"/>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TENANT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[TENANT NAME]</w:t>
      </w:r>
      <w:r w:rsidR="00465D84">
        <w:rPr>
          <w:rFonts w:ascii="Arial" w:hAnsi="Arial" w:cs="Arial"/>
          <w:u w:val="single"/>
        </w:rPr>
        <w:fldChar w:fldCharType="end"/>
      </w:r>
    </w:p>
    <w:p w14:paraId="4FCDB8F7" w14:textId="77777777" w:rsidR="00031B87" w:rsidRPr="009827C8" w:rsidRDefault="00031B87" w:rsidP="009827C8">
      <w:pPr>
        <w:pStyle w:val="ListParagraph"/>
        <w:ind w:left="360"/>
        <w:rPr>
          <w:rFonts w:ascii="Arial" w:hAnsi="Arial" w:cs="Arial"/>
        </w:rPr>
      </w:pPr>
    </w:p>
    <w:sectPr w:rsidR="00031B87"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D8CD" w14:textId="77777777" w:rsidR="00942E28" w:rsidRDefault="00942E28" w:rsidP="00DD709E">
      <w:r>
        <w:separator/>
      </w:r>
    </w:p>
  </w:endnote>
  <w:endnote w:type="continuationSeparator" w:id="0">
    <w:p w14:paraId="6140ED1D" w14:textId="77777777" w:rsidR="00942E28" w:rsidRDefault="00942E28"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0BDB" w14:textId="77777777" w:rsidR="00942E28" w:rsidRDefault="00942E28" w:rsidP="00DD709E">
      <w:r>
        <w:separator/>
      </w:r>
    </w:p>
  </w:footnote>
  <w:footnote w:type="continuationSeparator" w:id="0">
    <w:p w14:paraId="3C807E8A" w14:textId="77777777" w:rsidR="00942E28" w:rsidRDefault="00942E28"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80666CD4"/>
    <w:lvl w:ilvl="0" w:tplc="D828FB8C">
      <w:start w:val="1"/>
      <w:numFmt w:val="decimal"/>
      <w:lvlText w:val="%1."/>
      <w:lvlJc w:val="left"/>
      <w:pPr>
        <w:ind w:left="720" w:hanging="360"/>
      </w:pPr>
      <w:rPr>
        <w:rFonts w:ascii="Arial" w:hAnsi="Arial" w:cs="Arial"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26D3B"/>
    <w:rsid w:val="00031B87"/>
    <w:rsid w:val="00040CDA"/>
    <w:rsid w:val="00055092"/>
    <w:rsid w:val="000D2296"/>
    <w:rsid w:val="000D5123"/>
    <w:rsid w:val="000F0036"/>
    <w:rsid w:val="001253D9"/>
    <w:rsid w:val="00157157"/>
    <w:rsid w:val="00183DFF"/>
    <w:rsid w:val="001C3D0B"/>
    <w:rsid w:val="001C7CA2"/>
    <w:rsid w:val="001F3C97"/>
    <w:rsid w:val="00266296"/>
    <w:rsid w:val="00280B9B"/>
    <w:rsid w:val="00291EFB"/>
    <w:rsid w:val="002A604F"/>
    <w:rsid w:val="002E30B8"/>
    <w:rsid w:val="003A4B33"/>
    <w:rsid w:val="003C795C"/>
    <w:rsid w:val="003D44B2"/>
    <w:rsid w:val="003E7155"/>
    <w:rsid w:val="004017C5"/>
    <w:rsid w:val="0040290C"/>
    <w:rsid w:val="00432F3D"/>
    <w:rsid w:val="0043375E"/>
    <w:rsid w:val="00443573"/>
    <w:rsid w:val="00465D84"/>
    <w:rsid w:val="005018C7"/>
    <w:rsid w:val="00513F5D"/>
    <w:rsid w:val="00522233"/>
    <w:rsid w:val="00590127"/>
    <w:rsid w:val="005D3F9B"/>
    <w:rsid w:val="00602C48"/>
    <w:rsid w:val="006402B0"/>
    <w:rsid w:val="006766D7"/>
    <w:rsid w:val="006E56CD"/>
    <w:rsid w:val="006F1AEA"/>
    <w:rsid w:val="00766FF7"/>
    <w:rsid w:val="0078531F"/>
    <w:rsid w:val="007A66F5"/>
    <w:rsid w:val="007F2284"/>
    <w:rsid w:val="007F7CFB"/>
    <w:rsid w:val="008A5B2F"/>
    <w:rsid w:val="008C096F"/>
    <w:rsid w:val="008D51BB"/>
    <w:rsid w:val="0092664E"/>
    <w:rsid w:val="00942E28"/>
    <w:rsid w:val="009827C8"/>
    <w:rsid w:val="009C03AB"/>
    <w:rsid w:val="00A16137"/>
    <w:rsid w:val="00A3470E"/>
    <w:rsid w:val="00A41ECF"/>
    <w:rsid w:val="00B01B12"/>
    <w:rsid w:val="00B674D7"/>
    <w:rsid w:val="00B97889"/>
    <w:rsid w:val="00BB221F"/>
    <w:rsid w:val="00BD6821"/>
    <w:rsid w:val="00C34B73"/>
    <w:rsid w:val="00C72E4F"/>
    <w:rsid w:val="00CA7EFC"/>
    <w:rsid w:val="00CB6354"/>
    <w:rsid w:val="00CC25CA"/>
    <w:rsid w:val="00CF48D4"/>
    <w:rsid w:val="00D74DE4"/>
    <w:rsid w:val="00D93B54"/>
    <w:rsid w:val="00DA15BC"/>
    <w:rsid w:val="00DD148C"/>
    <w:rsid w:val="00DD709E"/>
    <w:rsid w:val="00DE6EB6"/>
    <w:rsid w:val="00E702FE"/>
    <w:rsid w:val="00E92525"/>
    <w:rsid w:val="00EA19FD"/>
    <w:rsid w:val="00F2290C"/>
    <w:rsid w:val="00F67AE6"/>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 w:type="paragraph" w:styleId="BodyText">
    <w:name w:val="Body Text"/>
    <w:basedOn w:val="Normal"/>
    <w:link w:val="BodyTextChar"/>
    <w:uiPriority w:val="1"/>
    <w:semiHidden/>
    <w:unhideWhenUsed/>
    <w:qFormat/>
    <w:rsid w:val="00FE7F8F"/>
    <w:pPr>
      <w:widowControl w:val="0"/>
      <w:autoSpaceDE w:val="0"/>
      <w:autoSpaceDN w:val="0"/>
      <w:ind w:left="1207" w:hanging="360"/>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FE7F8F"/>
    <w:rPr>
      <w:rFonts w:ascii="Arial" w:eastAsia="Arial" w:hAnsi="Arial" w:cs="Arial"/>
      <w:sz w:val="20"/>
      <w:szCs w:val="20"/>
    </w:rPr>
  </w:style>
  <w:style w:type="character" w:customStyle="1" w:styleId="apple-tab-span">
    <w:name w:val="apple-tab-span"/>
    <w:basedOn w:val="DefaultParagraphFont"/>
    <w:rsid w:val="001C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Mold Lease Addendum</vt:lpstr>
    </vt:vector>
  </TitlesOfParts>
  <Manager/>
  <Company/>
  <LinksUpToDate>false</LinksUpToDate>
  <CharactersWithSpaces>4621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 Lease Addendum</dc:title>
  <dc:subject/>
  <dc:creator>eSign</dc:creator>
  <cp:keywords/>
  <dc:description/>
  <cp:lastModifiedBy>Corbin Steele</cp:lastModifiedBy>
  <cp:revision>4</cp:revision>
  <dcterms:created xsi:type="dcterms:W3CDTF">2023-03-24T16:13:00Z</dcterms:created>
  <dcterms:modified xsi:type="dcterms:W3CDTF">2023-04-03T15:35:00Z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