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0A46CDB9" w:rsidR="00ED5CEB" w:rsidRPr="00C50A11" w:rsidRDefault="00C50A11" w:rsidP="00E7686C">
      <w:pPr>
        <w:spacing w:after="0" w:line="240" w:lineRule="auto"/>
        <w:jc w:val="center"/>
        <w:rPr>
          <w:rFonts w:ascii="Arial" w:hAnsi="Arial" w:cs="Arial"/>
          <w:b/>
          <w:bCs/>
          <w:sz w:val="38"/>
          <w:szCs w:val="38"/>
        </w:rPr>
      </w:pPr>
      <w:r w:rsidRPr="00C50A11">
        <w:rPr>
          <w:rFonts w:ascii="Arial" w:hAnsi="Arial" w:cs="Arial"/>
          <w:b/>
          <w:bCs/>
          <w:color w:val="000000" w:themeColor="text1"/>
          <w:sz w:val="38"/>
          <w:szCs w:val="38"/>
        </w:rPr>
        <w:t>OREGON</w:t>
      </w:r>
      <w:r w:rsidR="007A6EF8" w:rsidRPr="00C50A11">
        <w:rPr>
          <w:rFonts w:ascii="Arial" w:hAnsi="Arial" w:cs="Arial"/>
          <w:b/>
          <w:bCs/>
          <w:color w:val="000000" w:themeColor="text1"/>
          <w:sz w:val="38"/>
          <w:szCs w:val="38"/>
        </w:rPr>
        <w:t xml:space="preserve"> </w:t>
      </w:r>
      <w:r w:rsidR="00BC1F7E" w:rsidRPr="00C50A11">
        <w:rPr>
          <w:rFonts w:ascii="Arial" w:hAnsi="Arial" w:cs="Arial"/>
          <w:b/>
          <w:bCs/>
          <w:sz w:val="38"/>
          <w:szCs w:val="38"/>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5036413E" w14:textId="77777777" w:rsidR="00E671F1" w:rsidRPr="00E671F1" w:rsidRDefault="00000000" w:rsidP="00E671F1">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r w:rsidR="00D26ACC">
        <w:rPr>
          <w:rFonts w:ascii="Arial" w:hAnsi="Arial" w:cs="Arial"/>
          <w:sz w:val="24"/>
          <w:szCs w:val="24"/>
        </w:rPr>
        <w:br/>
      </w:r>
      <w:r w:rsidR="00D26ACC">
        <w:rPr>
          <w:rFonts w:ascii="Arial" w:hAnsi="Arial" w:cs="Arial"/>
          <w:sz w:val="24"/>
          <w:szCs w:val="24"/>
        </w:rPr>
        <w:br/>
      </w:r>
      <w:r w:rsidR="00E671F1" w:rsidRPr="00E671F1">
        <w:rPr>
          <w:rFonts w:ascii="Arial" w:hAnsi="Arial" w:cs="Arial"/>
          <w:sz w:val="24"/>
          <w:szCs w:val="24"/>
        </w:rPr>
        <w:t>Unless stated otherwise above, the Manager’s fees are earned upon completion of the services provided and shall be paid by the Owner on the following basis:</w:t>
      </w:r>
    </w:p>
    <w:p w14:paraId="131764D6" w14:textId="036015B3" w:rsidR="00454745" w:rsidRPr="00FE5236" w:rsidRDefault="00E671F1" w:rsidP="00E671F1">
      <w:pPr>
        <w:spacing w:after="0" w:line="240" w:lineRule="auto"/>
        <w:ind w:left="720"/>
        <w:rPr>
          <w:rFonts w:ascii="Arial" w:hAnsi="Arial" w:cs="Arial"/>
          <w:sz w:val="24"/>
          <w:szCs w:val="24"/>
        </w:rPr>
      </w:pPr>
      <w:r w:rsidRPr="00E671F1">
        <w:rPr>
          <w:rFonts w:ascii="Arial" w:hAnsi="Arial" w:cs="Arial"/>
          <w:sz w:val="24"/>
          <w:szCs w:val="24"/>
        </w:rPr>
        <w:t xml:space="preserve">(check one) </w:t>
      </w:r>
      <w:sdt>
        <w:sdtPr>
          <w:rPr>
            <w:rFonts w:ascii="Arial" w:hAnsi="Arial" w:cs="Arial"/>
            <w:sz w:val="24"/>
            <w:szCs w:val="24"/>
          </w:rPr>
          <w:id w:val="146566382"/>
          <w14:checkbox>
            <w14:checked w14:val="0"/>
            <w14:checkedState w14:val="2612" w14:font="MS Gothic"/>
            <w14:uncheckedState w14:val="2610" w14:font="MS Gothic"/>
          </w14:checkbox>
        </w:sdtPr>
        <w:sdtContent>
          <w:r w:rsidRPr="00E671F1">
            <w:rPr>
              <w:rFonts w:ascii="Segoe UI Symbol" w:hAnsi="Segoe UI Symbol" w:cs="Segoe UI Symbol"/>
              <w:sz w:val="24"/>
              <w:szCs w:val="24"/>
            </w:rPr>
            <w:t>☐</w:t>
          </w:r>
        </w:sdtContent>
      </w:sdt>
      <w:r w:rsidRPr="00E671F1">
        <w:rPr>
          <w:rFonts w:ascii="Arial" w:hAnsi="Arial" w:cs="Arial"/>
          <w:sz w:val="24"/>
          <w:szCs w:val="24"/>
        </w:rPr>
        <w:t xml:space="preserve"> weekly </w:t>
      </w:r>
      <w:sdt>
        <w:sdtPr>
          <w:rPr>
            <w:rFonts w:ascii="Arial" w:hAnsi="Arial" w:cs="Arial"/>
            <w:sz w:val="24"/>
            <w:szCs w:val="24"/>
          </w:rPr>
          <w:id w:val="1910968345"/>
          <w14:checkbox>
            <w14:checked w14:val="0"/>
            <w14:checkedState w14:val="2612" w14:font="MS Gothic"/>
            <w14:uncheckedState w14:val="2610" w14:font="MS Gothic"/>
          </w14:checkbox>
        </w:sdtPr>
        <w:sdtContent>
          <w:r w:rsidRPr="00E671F1">
            <w:rPr>
              <w:rFonts w:ascii="Segoe UI Symbol" w:hAnsi="Segoe UI Symbol" w:cs="Segoe UI Symbol"/>
              <w:sz w:val="24"/>
              <w:szCs w:val="24"/>
            </w:rPr>
            <w:t>☐</w:t>
          </w:r>
        </w:sdtContent>
      </w:sdt>
      <w:r w:rsidRPr="00E671F1">
        <w:rPr>
          <w:rFonts w:ascii="Arial" w:hAnsi="Arial" w:cs="Arial"/>
          <w:sz w:val="24"/>
          <w:szCs w:val="24"/>
        </w:rPr>
        <w:t xml:space="preserve"> bi-weekly </w:t>
      </w:r>
      <w:sdt>
        <w:sdtPr>
          <w:rPr>
            <w:rFonts w:ascii="Arial" w:hAnsi="Arial" w:cs="Arial"/>
            <w:sz w:val="24"/>
            <w:szCs w:val="24"/>
          </w:rPr>
          <w:id w:val="2032762885"/>
          <w14:checkbox>
            <w14:checked w14:val="0"/>
            <w14:checkedState w14:val="2612" w14:font="MS Gothic"/>
            <w14:uncheckedState w14:val="2610" w14:font="MS Gothic"/>
          </w14:checkbox>
        </w:sdtPr>
        <w:sdtContent>
          <w:r w:rsidRPr="00E671F1">
            <w:rPr>
              <w:rFonts w:ascii="Segoe UI Symbol" w:hAnsi="Segoe UI Symbol" w:cs="Segoe UI Symbol"/>
              <w:sz w:val="24"/>
              <w:szCs w:val="24"/>
            </w:rPr>
            <w:t>☐</w:t>
          </w:r>
        </w:sdtContent>
      </w:sdt>
      <w:r w:rsidRPr="00E671F1">
        <w:rPr>
          <w:rFonts w:ascii="Arial" w:hAnsi="Arial" w:cs="Arial"/>
          <w:sz w:val="24"/>
          <w:szCs w:val="24"/>
        </w:rPr>
        <w:t xml:space="preserve"> monthly.</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56CDD323"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r w:rsidR="00D26ACC">
        <w:rPr>
          <w:rFonts w:ascii="Arial" w:hAnsi="Arial" w:cs="Arial"/>
          <w:sz w:val="24"/>
          <w:szCs w:val="24"/>
        </w:rPr>
        <w:br/>
      </w:r>
      <w:r w:rsidR="00D26ACC">
        <w:rPr>
          <w:rFonts w:ascii="Arial" w:hAnsi="Arial" w:cs="Arial"/>
          <w:sz w:val="24"/>
          <w:szCs w:val="24"/>
        </w:rPr>
        <w:br/>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7FA35825" w:rsidR="00ED5CEB" w:rsidRPr="00FE5236" w:rsidRDefault="00ED5CEB" w:rsidP="0046506E">
      <w:pPr>
        <w:pStyle w:val="ListParagraph"/>
        <w:spacing w:after="0" w:line="240" w:lineRule="auto"/>
        <w:rPr>
          <w:rFonts w:ascii="Arial" w:hAnsi="Arial" w:cs="Arial"/>
          <w:sz w:val="24"/>
          <w:szCs w:val="24"/>
        </w:rPr>
      </w:pPr>
    </w:p>
    <w:p w14:paraId="4C2BAE1E" w14:textId="7E705EDA" w:rsidR="00D26ACC" w:rsidRPr="00D26ACC" w:rsidRDefault="00D26ACC" w:rsidP="00D26ACC">
      <w:pPr>
        <w:pStyle w:val="ListParagraph"/>
        <w:numPr>
          <w:ilvl w:val="0"/>
          <w:numId w:val="6"/>
        </w:numPr>
        <w:spacing w:after="0" w:line="240" w:lineRule="auto"/>
        <w:textAlignment w:val="auto"/>
        <w:rPr>
          <w:rFonts w:ascii="Arial" w:hAnsi="Arial" w:cs="Arial"/>
          <w:sz w:val="24"/>
          <w:szCs w:val="24"/>
        </w:rPr>
      </w:pPr>
      <w:r>
        <w:rPr>
          <w:rFonts w:ascii="Arial" w:hAnsi="Arial" w:cs="Arial"/>
          <w:b/>
          <w:bCs/>
          <w:sz w:val="24"/>
          <w:szCs w:val="24"/>
        </w:rPr>
        <w:t>RECORD RETENTION</w:t>
      </w:r>
      <w:r>
        <w:rPr>
          <w:rFonts w:ascii="Arial" w:hAnsi="Arial" w:cs="Arial"/>
          <w:sz w:val="24"/>
          <w:szCs w:val="24"/>
        </w:rPr>
        <w:t xml:space="preserve">. The Manager shall retain all records pertaining to the Property for six (6) years after this Agreement is terminated. At the end of such retention period, the Manager may destroy or otherwise dispose of such records. </w:t>
      </w:r>
      <w:r>
        <w:rPr>
          <w:rFonts w:ascii="Arial" w:hAnsi="Arial" w:cs="Arial"/>
          <w:sz w:val="24"/>
          <w:szCs w:val="24"/>
        </w:rPr>
        <w:br/>
      </w:r>
    </w:p>
    <w:p w14:paraId="1C9BAB7F" w14:textId="5256C69E" w:rsidR="00D26ACC" w:rsidRPr="00D26ACC" w:rsidRDefault="00D26ACC"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PECUNIARY INTEREST</w:t>
      </w:r>
      <w:r>
        <w:rPr>
          <w:rFonts w:ascii="Arial" w:hAnsi="Arial" w:cs="Arial"/>
          <w:sz w:val="24"/>
          <w:szCs w:val="24"/>
        </w:rPr>
        <w:t>. The Manager will disclose to the Owner, in writing, the Manager's planned use of any employees or a business in which the Manager has a pecuniary interest to provide services for the Property, if such employees or business were not disclosed in this Agreement.</w:t>
      </w:r>
      <w:r>
        <w:rPr>
          <w:rFonts w:ascii="Arial" w:hAnsi="Arial" w:cs="Arial"/>
          <w:sz w:val="24"/>
          <w:szCs w:val="24"/>
        </w:rPr>
        <w:br/>
      </w:r>
    </w:p>
    <w:p w14:paraId="1F66E4CF" w14:textId="37F3BCB8"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70C2BF4E" w14:textId="7FB40D2F" w:rsidR="00ED5CEB" w:rsidRPr="00D26ACC" w:rsidRDefault="00F25656" w:rsidP="00D26ACC">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w:t>
      </w:r>
      <w:r w:rsidR="00BC1F7E" w:rsidRPr="00E4378C">
        <w:rPr>
          <w:rFonts w:ascii="Arial" w:hAnsi="Arial" w:cs="Arial"/>
          <w:sz w:val="24"/>
          <w:szCs w:val="24"/>
        </w:rPr>
        <w:lastRenderedPageBreak/>
        <w:t xml:space="preserve">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BE37122" w14:textId="6202DD0D" w:rsidR="0042472A" w:rsidRPr="00D26ACC" w:rsidRDefault="0042472A" w:rsidP="00D26ACC">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lastRenderedPageBreak/>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5BF43CB8" w14:textId="01BAA953" w:rsidR="00ED5CEB" w:rsidRPr="00D26ACC" w:rsidRDefault="00BC1F7E" w:rsidP="00D26ACC">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w:t>
      </w:r>
      <w:r w:rsidRPr="00FE5236">
        <w:rPr>
          <w:rFonts w:ascii="Arial" w:hAnsi="Arial" w:cs="Arial"/>
          <w:sz w:val="24"/>
          <w:szCs w:val="24"/>
        </w:rPr>
        <w:lastRenderedPageBreak/>
        <w:t xml:space="preserve">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41423350" w14:textId="77777777" w:rsidR="00D26ACC" w:rsidRDefault="00D26ACC" w:rsidP="00D26ACC">
      <w:pPr>
        <w:pStyle w:val="ListParagraph"/>
        <w:numPr>
          <w:ilvl w:val="0"/>
          <w:numId w:val="6"/>
        </w:numPr>
        <w:spacing w:after="0" w:line="240" w:lineRule="auto"/>
        <w:textAlignment w:val="auto"/>
        <w:rPr>
          <w:rFonts w:ascii="Arial" w:hAnsi="Arial" w:cs="Arial"/>
          <w:sz w:val="24"/>
          <w:szCs w:val="24"/>
        </w:rPr>
      </w:pPr>
      <w:r>
        <w:rPr>
          <w:rFonts w:ascii="Arial" w:hAnsi="Arial" w:cs="Arial"/>
          <w:b/>
          <w:bCs/>
          <w:sz w:val="24"/>
          <w:szCs w:val="24"/>
        </w:rPr>
        <w:t>IDENTIFYING CODE</w:t>
      </w:r>
      <w:r>
        <w:rPr>
          <w:rFonts w:ascii="Arial" w:hAnsi="Arial" w:cs="Arial"/>
          <w:sz w:val="24"/>
          <w:szCs w:val="24"/>
        </w:rPr>
        <w:t>. The identifying code assigned to this Agreement is</w:t>
      </w:r>
    </w:p>
    <w:p w14:paraId="072ECD3A" w14:textId="5B99C053" w:rsidR="00D26ACC" w:rsidRDefault="00D26ACC" w:rsidP="00D26ACC">
      <w:pPr>
        <w:pStyle w:val="ListParagraph"/>
        <w:spacing w:after="0" w:line="240" w:lineRule="auto"/>
        <w:ind w:left="504"/>
        <w:rPr>
          <w:rFonts w:ascii="Arial" w:hAnsi="Arial" w:cs="Arial"/>
          <w:sz w:val="24"/>
          <w:szCs w:val="24"/>
        </w:rPr>
      </w:pPr>
      <w:r>
        <w:rPr>
          <w:rFonts w:ascii="Arial" w:hAnsi="Arial" w:cs="Arial"/>
          <w:sz w:val="24"/>
          <w:szCs w:val="24"/>
        </w:rPr>
        <w:fldChar w:fldCharType="begin">
          <w:ffData>
            <w:name w:val=""/>
            <w:enabled/>
            <w:calcOnExit w:val="0"/>
            <w:textInput>
              <w:default w:val="[IDENTIFYING COD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[IDENTIFYING CODE]</w:t>
      </w:r>
      <w:r>
        <w:rPr>
          <w:rFonts w:ascii="Arial" w:hAnsi="Arial" w:cs="Arial"/>
          <w:sz w:val="24"/>
          <w:szCs w:val="24"/>
        </w:rPr>
        <w:fldChar w:fldCharType="end"/>
      </w:r>
      <w:r>
        <w:rPr>
          <w:rFonts w:ascii="Arial" w:hAnsi="Arial" w:cs="Arial"/>
          <w:sz w:val="24"/>
          <w:szCs w:val="24"/>
        </w:rPr>
        <w:t>.</w:t>
      </w:r>
    </w:p>
    <w:p w14:paraId="635C9F2F" w14:textId="77777777" w:rsidR="00D26ACC" w:rsidRPr="00D26ACC" w:rsidRDefault="00D26ACC" w:rsidP="00D26ACC">
      <w:pPr>
        <w:pStyle w:val="ListParagraph"/>
        <w:spacing w:after="0" w:line="240" w:lineRule="auto"/>
        <w:ind w:left="504"/>
        <w:rPr>
          <w:rFonts w:ascii="Arial" w:hAnsi="Arial" w:cs="Arial"/>
          <w:sz w:val="24"/>
          <w:szCs w:val="24"/>
        </w:rPr>
      </w:pPr>
    </w:p>
    <w:p w14:paraId="70A255DF" w14:textId="22E721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C50A11" w:rsidRPr="00C50A11">
        <w:rPr>
          <w:rFonts w:ascii="Arial" w:hAnsi="Arial" w:cs="Arial"/>
          <w:color w:val="000000" w:themeColor="text1"/>
          <w:sz w:val="24"/>
          <w:szCs w:val="24"/>
        </w:rPr>
        <w:t>Oregon</w:t>
      </w:r>
      <w:r w:rsidR="00A109AD" w:rsidRPr="00C50A11">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64BB6B9D"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26ACC">
        <w:rPr>
          <w:rFonts w:ascii="Arial" w:hAnsi="Arial" w:cs="Arial"/>
          <w:sz w:val="24"/>
          <w:szCs w:val="24"/>
        </w:rPr>
        <w:br/>
      </w:r>
      <w:r w:rsidR="00D26ACC">
        <w:rPr>
          <w:rFonts w:ascii="Arial" w:hAnsi="Arial" w:cs="Arial"/>
          <w:sz w:val="24"/>
          <w:szCs w:val="24"/>
        </w:rPr>
        <w:br/>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lastRenderedPageBreak/>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BBA7" w14:textId="77777777" w:rsidR="00942241" w:rsidRDefault="00942241">
      <w:pPr>
        <w:spacing w:after="0" w:line="240" w:lineRule="auto"/>
      </w:pPr>
      <w:r>
        <w:separator/>
      </w:r>
    </w:p>
  </w:endnote>
  <w:endnote w:type="continuationSeparator" w:id="0">
    <w:p w14:paraId="360063E9" w14:textId="77777777" w:rsidR="00942241" w:rsidRDefault="0094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0E1F" w14:textId="77777777" w:rsidR="00942241" w:rsidRDefault="00942241">
      <w:pPr>
        <w:spacing w:after="0" w:line="240" w:lineRule="auto"/>
      </w:pPr>
      <w:r>
        <w:rPr>
          <w:color w:val="000000"/>
        </w:rPr>
        <w:separator/>
      </w:r>
    </w:p>
  </w:footnote>
  <w:footnote w:type="continuationSeparator" w:id="0">
    <w:p w14:paraId="0BF51555" w14:textId="77777777" w:rsidR="00942241" w:rsidRDefault="00942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 w:numId="12" w16cid:durableId="1529830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55D47"/>
    <w:rsid w:val="00055DB2"/>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368D1"/>
    <w:rsid w:val="00941809"/>
    <w:rsid w:val="00942241"/>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41BC1"/>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0A11"/>
    <w:rsid w:val="00C51232"/>
    <w:rsid w:val="00C66922"/>
    <w:rsid w:val="00C721BD"/>
    <w:rsid w:val="00C74D6A"/>
    <w:rsid w:val="00C82FBB"/>
    <w:rsid w:val="00C91E59"/>
    <w:rsid w:val="00C97300"/>
    <w:rsid w:val="00CA723D"/>
    <w:rsid w:val="00CB19D3"/>
    <w:rsid w:val="00CC5E6C"/>
    <w:rsid w:val="00CD1590"/>
    <w:rsid w:val="00D03DB2"/>
    <w:rsid w:val="00D1526E"/>
    <w:rsid w:val="00D225FC"/>
    <w:rsid w:val="00D22D02"/>
    <w:rsid w:val="00D26763"/>
    <w:rsid w:val="00D26ACC"/>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2F78"/>
    <w:rsid w:val="00DC5FA1"/>
    <w:rsid w:val="00DC720C"/>
    <w:rsid w:val="00DE2FC3"/>
    <w:rsid w:val="00DF2012"/>
    <w:rsid w:val="00DF241B"/>
    <w:rsid w:val="00E10B3A"/>
    <w:rsid w:val="00E224BC"/>
    <w:rsid w:val="00E2720A"/>
    <w:rsid w:val="00E3212D"/>
    <w:rsid w:val="00E324BA"/>
    <w:rsid w:val="00E353AF"/>
    <w:rsid w:val="00E36541"/>
    <w:rsid w:val="00E4378C"/>
    <w:rsid w:val="00E52FFF"/>
    <w:rsid w:val="00E60D0D"/>
    <w:rsid w:val="00E671F1"/>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06567">
      <w:bodyDiv w:val="1"/>
      <w:marLeft w:val="0"/>
      <w:marRight w:val="0"/>
      <w:marTop w:val="0"/>
      <w:marBottom w:val="0"/>
      <w:divBdr>
        <w:top w:val="none" w:sz="0" w:space="0" w:color="auto"/>
        <w:left w:val="none" w:sz="0" w:space="0" w:color="auto"/>
        <w:bottom w:val="none" w:sz="0" w:space="0" w:color="auto"/>
        <w:right w:val="none" w:sz="0" w:space="0" w:color="auto"/>
      </w:divBdr>
    </w:div>
    <w:div w:id="752969985">
      <w:bodyDiv w:val="1"/>
      <w:marLeft w:val="0"/>
      <w:marRight w:val="0"/>
      <w:marTop w:val="0"/>
      <w:marBottom w:val="0"/>
      <w:divBdr>
        <w:top w:val="none" w:sz="0" w:space="0" w:color="auto"/>
        <w:left w:val="none" w:sz="0" w:space="0" w:color="auto"/>
        <w:bottom w:val="none" w:sz="0" w:space="0" w:color="auto"/>
        <w:right w:val="none" w:sz="0" w:space="0" w:color="auto"/>
      </w:divBdr>
    </w:div>
    <w:div w:id="926306190">
      <w:bodyDiv w:val="1"/>
      <w:marLeft w:val="0"/>
      <w:marRight w:val="0"/>
      <w:marTop w:val="0"/>
      <w:marBottom w:val="0"/>
      <w:divBdr>
        <w:top w:val="none" w:sz="0" w:space="0" w:color="auto"/>
        <w:left w:val="none" w:sz="0" w:space="0" w:color="auto"/>
        <w:bottom w:val="none" w:sz="0" w:space="0" w:color="auto"/>
        <w:right w:val="none" w:sz="0" w:space="0" w:color="auto"/>
      </w:divBdr>
    </w:div>
    <w:div w:id="1000084137">
      <w:bodyDiv w:val="1"/>
      <w:marLeft w:val="0"/>
      <w:marRight w:val="0"/>
      <w:marTop w:val="0"/>
      <w:marBottom w:val="0"/>
      <w:divBdr>
        <w:top w:val="none" w:sz="0" w:space="0" w:color="auto"/>
        <w:left w:val="none" w:sz="0" w:space="0" w:color="auto"/>
        <w:bottom w:val="none" w:sz="0" w:space="0" w:color="auto"/>
        <w:right w:val="none" w:sz="0" w:space="0" w:color="auto"/>
      </w:divBdr>
    </w:div>
    <w:div w:id="1085807239">
      <w:bodyDiv w:val="1"/>
      <w:marLeft w:val="0"/>
      <w:marRight w:val="0"/>
      <w:marTop w:val="0"/>
      <w:marBottom w:val="0"/>
      <w:divBdr>
        <w:top w:val="none" w:sz="0" w:space="0" w:color="auto"/>
        <w:left w:val="none" w:sz="0" w:space="0" w:color="auto"/>
        <w:bottom w:val="none" w:sz="0" w:space="0" w:color="auto"/>
        <w:right w:val="none" w:sz="0" w:space="0" w:color="auto"/>
      </w:divBdr>
    </w:div>
    <w:div w:id="163158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20513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Property Management Agreement</dc:title>
  <dc:subject/>
  <dc:creator>eSign</dc:creator>
  <cp:keywords/>
  <dc:description/>
  <cp:lastModifiedBy>Corbin Steele</cp:lastModifiedBy>
  <cp:revision>7</cp:revision>
  <dcterms:created xsi:type="dcterms:W3CDTF">2023-05-02T14:46:00Z</dcterms:created>
  <dcterms:modified xsi:type="dcterms:W3CDTF">2023-05-16T15:55:00Z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