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4128D7E8" w:rsidR="004C73D2" w:rsidRPr="00233A17" w:rsidRDefault="00451B86"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VIRGINIA</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43E01FFB"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451B86">
        <w:rPr>
          <w:rFonts w:ascii="Arial" w:hAnsi="Arial" w:cs="Arial"/>
          <w:bCs/>
          <w:sz w:val="22"/>
          <w:szCs w:val="22"/>
        </w:rPr>
        <w:t>Virginia</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5AD481C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451B86">
        <w:rPr>
          <w:rFonts w:ascii="Arial" w:hAnsi="Arial" w:cs="Arial"/>
          <w:sz w:val="22"/>
          <w:szCs w:val="22"/>
        </w:rPr>
        <w:t>Virginia</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0F4D95B5"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451B86">
        <w:rPr>
          <w:rFonts w:ascii="Arial" w:hAnsi="Arial" w:cs="Arial"/>
          <w:sz w:val="22"/>
          <w:szCs w:val="22"/>
        </w:rPr>
        <w:t>Virginia</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580C6A21"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451B86">
        <w:rPr>
          <w:rFonts w:ascii="Arial" w:hAnsi="Arial" w:cs="Arial"/>
          <w:sz w:val="22"/>
          <w:szCs w:val="22"/>
        </w:rPr>
        <w:t>Virginia</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617E9AAE" w14:textId="77777777" w:rsidR="00D71B74" w:rsidRDefault="00D71B74" w:rsidP="004C73D2">
      <w:pPr>
        <w:rPr>
          <w:caps/>
        </w:rPr>
      </w:pPr>
    </w:p>
    <w:p w14:paraId="29A20596" w14:textId="77777777" w:rsidR="00D71B74" w:rsidRDefault="00D71B74" w:rsidP="004C73D2">
      <w:pPr>
        <w:rPr>
          <w:caps/>
        </w:rPr>
      </w:pPr>
    </w:p>
    <w:p w14:paraId="3B5721B2" w14:textId="77777777" w:rsidR="00D71B74" w:rsidRDefault="00D71B74" w:rsidP="004C73D2">
      <w:pPr>
        <w:rPr>
          <w:caps/>
        </w:rPr>
      </w:pPr>
    </w:p>
    <w:p w14:paraId="5C65A8BB" w14:textId="77777777" w:rsidR="00D71B74" w:rsidRDefault="00D71B74" w:rsidP="004C73D2">
      <w:pPr>
        <w:rPr>
          <w:caps/>
        </w:rPr>
      </w:pPr>
    </w:p>
    <w:p w14:paraId="7A32F164" w14:textId="77777777" w:rsidR="00D71B74" w:rsidRDefault="00D71B74" w:rsidP="004C73D2">
      <w:pPr>
        <w:rPr>
          <w:caps/>
        </w:rPr>
      </w:pPr>
    </w:p>
    <w:p w14:paraId="7A4F24C0" w14:textId="77777777" w:rsidR="00D71B74" w:rsidRDefault="00D71B74" w:rsidP="004C73D2">
      <w:pPr>
        <w:rPr>
          <w:caps/>
        </w:rPr>
      </w:pPr>
    </w:p>
    <w:p w14:paraId="7EA6938F" w14:textId="77777777" w:rsidR="00D71B74" w:rsidRDefault="00D71B74" w:rsidP="004C73D2">
      <w:pPr>
        <w:rPr>
          <w:caps/>
        </w:rPr>
      </w:pPr>
    </w:p>
    <w:p w14:paraId="2A7E333F" w14:textId="77777777" w:rsidR="00D71B74" w:rsidRDefault="00D71B74" w:rsidP="004C73D2">
      <w:pPr>
        <w:rPr>
          <w:caps/>
        </w:rPr>
      </w:pPr>
    </w:p>
    <w:p w14:paraId="56CF802E" w14:textId="77777777" w:rsidR="00D71B74" w:rsidRDefault="00D71B74" w:rsidP="004C73D2">
      <w:pPr>
        <w:rPr>
          <w:caps/>
        </w:rPr>
      </w:pPr>
    </w:p>
    <w:p w14:paraId="3D5FF131" w14:textId="77777777" w:rsidR="00D71B74" w:rsidRDefault="00D71B74" w:rsidP="004C73D2">
      <w:pPr>
        <w:rPr>
          <w:caps/>
        </w:rPr>
      </w:pPr>
    </w:p>
    <w:p w14:paraId="4513AA79" w14:textId="77777777" w:rsidR="00D71B74" w:rsidRDefault="00D71B74" w:rsidP="004C73D2">
      <w:pPr>
        <w:rPr>
          <w:caps/>
        </w:rPr>
      </w:pPr>
    </w:p>
    <w:p w14:paraId="279AF606" w14:textId="77777777" w:rsidR="00D71B74" w:rsidRDefault="00D71B74" w:rsidP="004C73D2">
      <w:pPr>
        <w:rPr>
          <w:caps/>
        </w:rPr>
      </w:pPr>
    </w:p>
    <w:p w14:paraId="7E8E7445" w14:textId="77777777" w:rsidR="00D71B74" w:rsidRDefault="00D71B74" w:rsidP="004C73D2">
      <w:pPr>
        <w:rPr>
          <w:caps/>
        </w:rPr>
      </w:pPr>
    </w:p>
    <w:p w14:paraId="7BF67A78" w14:textId="77777777" w:rsidR="00D71B74" w:rsidRDefault="00D71B74" w:rsidP="004C73D2">
      <w:pPr>
        <w:rPr>
          <w:caps/>
        </w:rPr>
      </w:pPr>
    </w:p>
    <w:p w14:paraId="6109FF7F" w14:textId="77777777" w:rsidR="00D71B74" w:rsidRDefault="00D71B74" w:rsidP="004C73D2">
      <w:pPr>
        <w:rPr>
          <w:caps/>
        </w:rPr>
      </w:pPr>
    </w:p>
    <w:p w14:paraId="05B08C55" w14:textId="77777777" w:rsidR="00D71B74" w:rsidRDefault="00D71B74" w:rsidP="004C73D2">
      <w:pPr>
        <w:rPr>
          <w:caps/>
        </w:rPr>
      </w:pPr>
    </w:p>
    <w:p w14:paraId="7A6B4DD3" w14:textId="77777777" w:rsidR="00D71B74" w:rsidRDefault="00D71B74" w:rsidP="004C73D2">
      <w:pPr>
        <w:rPr>
          <w:caps/>
        </w:rPr>
      </w:pPr>
    </w:p>
    <w:p w14:paraId="63D853C1" w14:textId="77777777" w:rsidR="00D71B74" w:rsidRDefault="00D71B74" w:rsidP="004C73D2">
      <w:pPr>
        <w:rPr>
          <w:caps/>
        </w:rPr>
      </w:pPr>
    </w:p>
    <w:p w14:paraId="3562B6C4" w14:textId="77777777" w:rsidR="00D71B74" w:rsidRDefault="00D71B74" w:rsidP="004C73D2">
      <w:pPr>
        <w:rPr>
          <w:caps/>
        </w:rPr>
      </w:pPr>
    </w:p>
    <w:p w14:paraId="52A8D371" w14:textId="77777777" w:rsidR="00D71B74" w:rsidRDefault="00D71B74" w:rsidP="004C73D2">
      <w:pPr>
        <w:rPr>
          <w:caps/>
        </w:rPr>
      </w:pPr>
    </w:p>
    <w:p w14:paraId="5BA8A599" w14:textId="77777777" w:rsidR="00D71B74" w:rsidRDefault="00D71B74" w:rsidP="004C73D2">
      <w:pPr>
        <w:rPr>
          <w:caps/>
        </w:rPr>
      </w:pPr>
    </w:p>
    <w:p w14:paraId="5BEF0CC0" w14:textId="77777777" w:rsidR="00D71B74" w:rsidRDefault="00D71B74" w:rsidP="004C73D2">
      <w:pPr>
        <w:rPr>
          <w:caps/>
        </w:rPr>
      </w:pPr>
    </w:p>
    <w:p w14:paraId="08A65307"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6FCBD628" w14:textId="77777777" w:rsidR="00715E92" w:rsidRPr="00F41981" w:rsidRDefault="00715E92" w:rsidP="00715E92">
      <w:pPr>
        <w:widowControl w:val="0"/>
        <w:autoSpaceDE w:val="0"/>
        <w:autoSpaceDN w:val="0"/>
        <w:adjustRightInd w:val="0"/>
        <w:spacing w:line="276" w:lineRule="auto"/>
        <w:jc w:val="center"/>
        <w:rPr>
          <w:rFonts w:ascii="Arial" w:hAnsi="Arial" w:cs="Arial"/>
          <w:b/>
          <w:bCs/>
          <w:sz w:val="32"/>
          <w:szCs w:val="32"/>
        </w:rPr>
      </w:pPr>
    </w:p>
    <w:p w14:paraId="55B695BE" w14:textId="77777777" w:rsid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MOLD. </w:t>
      </w:r>
      <w:r w:rsidRPr="0010126A">
        <w:rPr>
          <w:rFonts w:ascii="Arial" w:hAnsi="Arial" w:cs="Arial"/>
          <w:sz w:val="22"/>
          <w:szCs w:val="22"/>
        </w:rPr>
        <w:t xml:space="preserve">The Tenant acknowledges they have received a written statement from the Landlord disclosing the presence or absence of mold. This is in accordance with </w:t>
      </w:r>
    </w:p>
    <w:p w14:paraId="50133915" w14:textId="5AED1E77" w:rsidR="0010126A" w:rsidRPr="0010126A" w:rsidRDefault="0010126A" w:rsidP="0010126A">
      <w:pPr>
        <w:pStyle w:val="ListParagraph"/>
        <w:rPr>
          <w:rFonts w:ascii="Arial" w:hAnsi="Arial" w:cs="Arial"/>
          <w:sz w:val="22"/>
          <w:szCs w:val="22"/>
        </w:rPr>
      </w:pPr>
      <w:r w:rsidRPr="0010126A">
        <w:rPr>
          <w:rFonts w:ascii="Arial" w:hAnsi="Arial" w:cs="Arial"/>
          <w:sz w:val="22"/>
          <w:szCs w:val="22"/>
        </w:rPr>
        <w:t>§ 55.1</w:t>
      </w:r>
      <w:r>
        <w:rPr>
          <w:rFonts w:ascii="Arial" w:hAnsi="Arial" w:cs="Arial"/>
          <w:sz w:val="22"/>
          <w:szCs w:val="22"/>
        </w:rPr>
        <w:t>-</w:t>
      </w:r>
      <w:r w:rsidRPr="0010126A">
        <w:rPr>
          <w:rFonts w:ascii="Arial" w:hAnsi="Arial" w:cs="Arial"/>
          <w:sz w:val="22"/>
          <w:szCs w:val="22"/>
        </w:rPr>
        <w:t>1215 of the Code of Virginia.</w:t>
      </w:r>
    </w:p>
    <w:p w14:paraId="6909B9E3" w14:textId="77777777" w:rsidR="0010126A" w:rsidRPr="0010126A" w:rsidRDefault="0010126A" w:rsidP="0010126A">
      <w:pPr>
        <w:pStyle w:val="ListParagraph"/>
        <w:rPr>
          <w:rFonts w:ascii="Arial" w:hAnsi="Arial" w:cs="Arial"/>
          <w:b/>
          <w:bCs/>
          <w:sz w:val="22"/>
          <w:szCs w:val="22"/>
        </w:rPr>
      </w:pPr>
    </w:p>
    <w:p w14:paraId="0C81B645" w14:textId="0199EA00"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METHAMPHETAMINES. </w:t>
      </w:r>
      <w:r w:rsidRPr="0010126A">
        <w:rPr>
          <w:rFonts w:ascii="Arial" w:hAnsi="Arial" w:cs="Arial"/>
          <w:sz w:val="22"/>
          <w:szCs w:val="22"/>
        </w:rPr>
        <w:t>The Landlord acknowledges they must disclose to the Tenant any actual knowledge of previous methamphetamine manufacturing within the premises that have not been cleaned following the guidelines outlined in § 32.1</w:t>
      </w:r>
      <w:r>
        <w:rPr>
          <w:rFonts w:ascii="Arial" w:hAnsi="Arial" w:cs="Arial"/>
          <w:sz w:val="22"/>
          <w:szCs w:val="22"/>
        </w:rPr>
        <w:t>-</w:t>
      </w:r>
      <w:r w:rsidRPr="0010126A">
        <w:rPr>
          <w:rFonts w:ascii="Arial" w:hAnsi="Arial" w:cs="Arial"/>
          <w:sz w:val="22"/>
          <w:szCs w:val="22"/>
        </w:rPr>
        <w:t>11.7 of the Code of Virginia. This disclosure is to satisfy the requirements of § 55.1</w:t>
      </w:r>
      <w:r>
        <w:rPr>
          <w:rFonts w:ascii="Arial" w:hAnsi="Arial" w:cs="Arial"/>
          <w:sz w:val="22"/>
          <w:szCs w:val="22"/>
        </w:rPr>
        <w:t>-</w:t>
      </w:r>
      <w:r w:rsidRPr="0010126A">
        <w:rPr>
          <w:rFonts w:ascii="Arial" w:hAnsi="Arial" w:cs="Arial"/>
          <w:sz w:val="22"/>
          <w:szCs w:val="22"/>
        </w:rPr>
        <w:t>1219 of the Code of Virginia.</w:t>
      </w:r>
    </w:p>
    <w:p w14:paraId="65D1563E" w14:textId="77777777" w:rsidR="0010126A" w:rsidRPr="0010126A" w:rsidRDefault="0010126A" w:rsidP="0010126A">
      <w:pPr>
        <w:pStyle w:val="ListParagraph"/>
        <w:rPr>
          <w:rFonts w:ascii="Arial" w:hAnsi="Arial" w:cs="Arial"/>
          <w:b/>
          <w:bCs/>
          <w:sz w:val="22"/>
          <w:szCs w:val="22"/>
        </w:rPr>
      </w:pPr>
    </w:p>
    <w:p w14:paraId="673A2E29" w14:textId="4D3007D6"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DEFECTIVE DRYWALL. </w:t>
      </w:r>
      <w:r w:rsidRPr="0010126A">
        <w:rPr>
          <w:rFonts w:ascii="Arial" w:hAnsi="Arial" w:cs="Arial"/>
          <w:sz w:val="22"/>
          <w:szCs w:val="22"/>
        </w:rPr>
        <w:t>To satisfy the requirements set forth in § 55.1</w:t>
      </w:r>
      <w:r>
        <w:rPr>
          <w:rFonts w:ascii="Arial" w:hAnsi="Arial" w:cs="Arial"/>
          <w:sz w:val="22"/>
          <w:szCs w:val="22"/>
        </w:rPr>
        <w:t>-</w:t>
      </w:r>
      <w:r w:rsidRPr="0010126A">
        <w:rPr>
          <w:rFonts w:ascii="Arial" w:hAnsi="Arial" w:cs="Arial"/>
          <w:sz w:val="22"/>
          <w:szCs w:val="22"/>
        </w:rPr>
        <w:t>1218, the Landlord acknowledges they must disclose to the Tenant any actual knowledge of defective drywall within the dwelling via a written notice.</w:t>
      </w:r>
    </w:p>
    <w:p w14:paraId="2F19A52F" w14:textId="77777777" w:rsidR="0010126A" w:rsidRPr="0010126A" w:rsidRDefault="0010126A" w:rsidP="0010126A">
      <w:pPr>
        <w:pStyle w:val="ListParagraph"/>
        <w:rPr>
          <w:rFonts w:ascii="Arial" w:hAnsi="Arial" w:cs="Arial"/>
          <w:b/>
          <w:bCs/>
          <w:sz w:val="22"/>
          <w:szCs w:val="22"/>
        </w:rPr>
      </w:pPr>
    </w:p>
    <w:p w14:paraId="3E09C478" w14:textId="4D26DC43"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PROPERTY LOCATED IN MILITARY AIR ZONE</w:t>
      </w:r>
      <w:r w:rsidRPr="0010126A">
        <w:rPr>
          <w:rFonts w:ascii="Arial" w:hAnsi="Arial" w:cs="Arial"/>
          <w:sz w:val="22"/>
          <w:szCs w:val="22"/>
        </w:rPr>
        <w:t>. If the dwelling is located in proximity to a military air zone, the Landlord acknowledges they are required to provide a written notice to the Tenant informing them that the dwelling may experience excessive noise or be prone to military accidents. This disclosure is required by § 55.1</w:t>
      </w:r>
      <w:r>
        <w:rPr>
          <w:rFonts w:ascii="Arial" w:hAnsi="Arial" w:cs="Arial"/>
          <w:sz w:val="22"/>
          <w:szCs w:val="22"/>
        </w:rPr>
        <w:t>-</w:t>
      </w:r>
      <w:r w:rsidRPr="0010126A">
        <w:rPr>
          <w:rFonts w:ascii="Arial" w:hAnsi="Arial" w:cs="Arial"/>
          <w:sz w:val="22"/>
          <w:szCs w:val="22"/>
        </w:rPr>
        <w:t>1217 of the Code of Virginia.</w:t>
      </w:r>
    </w:p>
    <w:p w14:paraId="4950E857" w14:textId="77777777" w:rsidR="0010126A" w:rsidRPr="0010126A" w:rsidRDefault="0010126A" w:rsidP="0010126A">
      <w:pPr>
        <w:pStyle w:val="ListParagraph"/>
        <w:rPr>
          <w:rFonts w:ascii="Arial" w:hAnsi="Arial" w:cs="Arial"/>
          <w:b/>
          <w:bCs/>
          <w:sz w:val="22"/>
          <w:szCs w:val="22"/>
        </w:rPr>
      </w:pPr>
    </w:p>
    <w:p w14:paraId="17C306D0" w14:textId="1519B541"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TOURISM ACTIVITY ZONE. </w:t>
      </w:r>
      <w:r w:rsidRPr="0010126A">
        <w:rPr>
          <w:rFonts w:ascii="Arial" w:hAnsi="Arial" w:cs="Arial"/>
          <w:sz w:val="22"/>
          <w:szCs w:val="22"/>
        </w:rPr>
        <w:t>If the dwelling is within a designated tourism activity zone, the Landlord acknowledges they must inform the Tenant via a written statement of the possible disturbances that the Tenant may experience due to events, activities, or general tourism in the vicinity. This is to comply with § 55.1</w:t>
      </w:r>
      <w:r>
        <w:rPr>
          <w:rFonts w:ascii="Arial" w:hAnsi="Arial" w:cs="Arial"/>
          <w:sz w:val="22"/>
          <w:szCs w:val="22"/>
        </w:rPr>
        <w:t>-</w:t>
      </w:r>
      <w:r w:rsidRPr="0010126A">
        <w:rPr>
          <w:rFonts w:ascii="Arial" w:hAnsi="Arial" w:cs="Arial"/>
          <w:sz w:val="22"/>
          <w:szCs w:val="22"/>
        </w:rPr>
        <w:t>707 of the Code of Virginia.</w:t>
      </w:r>
    </w:p>
    <w:p w14:paraId="742E7410" w14:textId="77777777" w:rsidR="0010126A" w:rsidRPr="0010126A" w:rsidRDefault="0010126A" w:rsidP="0010126A">
      <w:pPr>
        <w:pStyle w:val="ListParagraph"/>
        <w:rPr>
          <w:rFonts w:ascii="Arial" w:hAnsi="Arial" w:cs="Arial"/>
          <w:b/>
          <w:bCs/>
          <w:sz w:val="22"/>
          <w:szCs w:val="22"/>
        </w:rPr>
      </w:pPr>
    </w:p>
    <w:p w14:paraId="2FE91D86" w14:textId="7C617704"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MANAGER AND OWNER INFORMATION. </w:t>
      </w:r>
      <w:r w:rsidRPr="0010126A">
        <w:rPr>
          <w:rFonts w:ascii="Arial" w:hAnsi="Arial" w:cs="Arial"/>
          <w:sz w:val="22"/>
          <w:szCs w:val="22"/>
        </w:rPr>
        <w:t>The Landlord acknowledges they have disclosed to the Tenant the name and address of any individual authorized to manage the property and that of the property owner or persons. This is to satisfy the requirements of § 55.1</w:t>
      </w:r>
      <w:r>
        <w:rPr>
          <w:rFonts w:ascii="Arial" w:hAnsi="Arial" w:cs="Arial"/>
          <w:sz w:val="22"/>
          <w:szCs w:val="22"/>
        </w:rPr>
        <w:t>-</w:t>
      </w:r>
      <w:r w:rsidRPr="0010126A">
        <w:rPr>
          <w:rFonts w:ascii="Arial" w:hAnsi="Arial" w:cs="Arial"/>
          <w:sz w:val="22"/>
          <w:szCs w:val="22"/>
        </w:rPr>
        <w:t>1216(a) of the Code of Virginia.</w:t>
      </w:r>
    </w:p>
    <w:p w14:paraId="16438AD7" w14:textId="77777777" w:rsidR="0010126A" w:rsidRPr="0010126A" w:rsidRDefault="0010126A" w:rsidP="0010126A">
      <w:pPr>
        <w:pStyle w:val="ListParagraph"/>
        <w:rPr>
          <w:rFonts w:ascii="Arial" w:hAnsi="Arial" w:cs="Arial"/>
          <w:b/>
          <w:bCs/>
          <w:sz w:val="22"/>
          <w:szCs w:val="22"/>
        </w:rPr>
      </w:pPr>
    </w:p>
    <w:p w14:paraId="1D1E6DDB" w14:textId="51DF9C23" w:rsidR="0010126A"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SALE OF PROPERTY</w:t>
      </w:r>
      <w:r w:rsidRPr="0010126A">
        <w:rPr>
          <w:rFonts w:ascii="Arial" w:hAnsi="Arial" w:cs="Arial"/>
          <w:sz w:val="22"/>
          <w:szCs w:val="22"/>
        </w:rPr>
        <w:t>. If the property is sold during the lease term, the Landlord acknowledges that they must disclose to the Tenant the name, address, and telephone number of the purchaser to comply with § 55.1</w:t>
      </w:r>
      <w:r>
        <w:rPr>
          <w:rFonts w:ascii="Arial" w:hAnsi="Arial" w:cs="Arial"/>
          <w:sz w:val="22"/>
          <w:szCs w:val="22"/>
        </w:rPr>
        <w:t>-</w:t>
      </w:r>
      <w:r w:rsidRPr="0010126A">
        <w:rPr>
          <w:rFonts w:ascii="Arial" w:hAnsi="Arial" w:cs="Arial"/>
          <w:sz w:val="22"/>
          <w:szCs w:val="22"/>
        </w:rPr>
        <w:t>1216(b) of the Code of Virginia.</w:t>
      </w:r>
    </w:p>
    <w:p w14:paraId="781E5531" w14:textId="77777777" w:rsidR="0010126A" w:rsidRPr="0010126A" w:rsidRDefault="0010126A" w:rsidP="0010126A">
      <w:pPr>
        <w:pStyle w:val="ListParagraph"/>
        <w:rPr>
          <w:rFonts w:ascii="Arial" w:hAnsi="Arial" w:cs="Arial"/>
          <w:b/>
          <w:bCs/>
          <w:sz w:val="22"/>
          <w:szCs w:val="22"/>
        </w:rPr>
      </w:pPr>
    </w:p>
    <w:p w14:paraId="44C7A8C5" w14:textId="00BC0CBC" w:rsidR="00D71B74" w:rsidRPr="0010126A" w:rsidRDefault="0010126A" w:rsidP="0010126A">
      <w:pPr>
        <w:pStyle w:val="ListParagraph"/>
        <w:numPr>
          <w:ilvl w:val="0"/>
          <w:numId w:val="5"/>
        </w:numPr>
        <w:rPr>
          <w:rFonts w:ascii="Arial" w:hAnsi="Arial" w:cs="Arial"/>
          <w:sz w:val="22"/>
          <w:szCs w:val="22"/>
        </w:rPr>
      </w:pPr>
      <w:r w:rsidRPr="0010126A">
        <w:rPr>
          <w:rFonts w:ascii="Arial" w:hAnsi="Arial" w:cs="Arial"/>
          <w:b/>
          <w:bCs/>
          <w:sz w:val="22"/>
          <w:szCs w:val="22"/>
        </w:rPr>
        <w:t xml:space="preserve">DEMOLITION OR CONVERSION TO CONDOMINIUM. </w:t>
      </w:r>
      <w:r w:rsidRPr="0010126A">
        <w:rPr>
          <w:rFonts w:ascii="Arial" w:hAnsi="Arial" w:cs="Arial"/>
          <w:sz w:val="22"/>
          <w:szCs w:val="22"/>
        </w:rPr>
        <w:t>If this lease agreement is being made for a multifamily dwelling unit, the Landlord acknowledges they must inform the Tenant if they submit to the Real Estate Board an application to register  the dwelling as a condominium or cooperative, or if the dwelling is to be demolished or receive substantial modification within six</w:t>
      </w:r>
      <w:r w:rsidRPr="0010126A">
        <w:rPr>
          <w:rFonts w:ascii="Arial" w:hAnsi="Arial" w:cs="Arial"/>
          <w:sz w:val="22"/>
          <w:szCs w:val="22"/>
        </w:rPr>
        <w:t xml:space="preserve"> </w:t>
      </w:r>
      <w:r w:rsidRPr="0010126A">
        <w:rPr>
          <w:rFonts w:ascii="Arial" w:hAnsi="Arial" w:cs="Arial"/>
          <w:sz w:val="22"/>
          <w:szCs w:val="22"/>
        </w:rPr>
        <w:t>(6)</w:t>
      </w:r>
      <w:r w:rsidRPr="0010126A">
        <w:rPr>
          <w:rFonts w:ascii="Arial" w:hAnsi="Arial" w:cs="Arial"/>
          <w:sz w:val="22"/>
          <w:szCs w:val="22"/>
        </w:rPr>
        <w:t xml:space="preserve"> </w:t>
      </w:r>
      <w:r w:rsidRPr="0010126A">
        <w:rPr>
          <w:rFonts w:ascii="Arial" w:hAnsi="Arial" w:cs="Arial"/>
          <w:sz w:val="22"/>
          <w:szCs w:val="22"/>
        </w:rPr>
        <w:t>months that will cause the Tenant to be displaced. This is to satisfy the requirements in § 55.1</w:t>
      </w:r>
      <w:r>
        <w:rPr>
          <w:rFonts w:ascii="Arial" w:hAnsi="Arial" w:cs="Arial"/>
          <w:sz w:val="22"/>
          <w:szCs w:val="22"/>
        </w:rPr>
        <w:t>-</w:t>
      </w:r>
      <w:r w:rsidRPr="0010126A">
        <w:rPr>
          <w:rFonts w:ascii="Arial" w:hAnsi="Arial" w:cs="Arial"/>
          <w:sz w:val="22"/>
          <w:szCs w:val="22"/>
        </w:rPr>
        <w:t>1216(c) of the Code of Virginia.</w:t>
      </w:r>
    </w:p>
    <w:sectPr w:rsidR="00D71B74" w:rsidRPr="0010126A" w:rsidSect="00BF00F8">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5C84" w14:textId="77777777" w:rsidR="00BF00F8" w:rsidRDefault="00BF00F8">
      <w:r>
        <w:separator/>
      </w:r>
    </w:p>
  </w:endnote>
  <w:endnote w:type="continuationSeparator" w:id="0">
    <w:p w14:paraId="2E1E9F49" w14:textId="77777777" w:rsidR="00BF00F8" w:rsidRDefault="00BF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E070" w14:textId="77777777" w:rsidR="00BF00F8" w:rsidRDefault="00BF00F8">
      <w:r>
        <w:separator/>
      </w:r>
    </w:p>
  </w:footnote>
  <w:footnote w:type="continuationSeparator" w:id="0">
    <w:p w14:paraId="2EC75D28" w14:textId="77777777" w:rsidR="00BF00F8" w:rsidRDefault="00BF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E42D3"/>
    <w:multiLevelType w:val="hybridMultilevel"/>
    <w:tmpl w:val="AF9E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75963"/>
    <w:multiLevelType w:val="hybridMultilevel"/>
    <w:tmpl w:val="912E1002"/>
    <w:lvl w:ilvl="0" w:tplc="C96AA05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4"/>
  </w:num>
  <w:num w:numId="3" w16cid:durableId="1363286120">
    <w:abstractNumId w:val="2"/>
  </w:num>
  <w:num w:numId="4" w16cid:durableId="1780106044">
    <w:abstractNumId w:val="3"/>
  </w:num>
  <w:num w:numId="5" w16cid:durableId="163967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0126A"/>
    <w:rsid w:val="001131FB"/>
    <w:rsid w:val="00127D9F"/>
    <w:rsid w:val="00145CBA"/>
    <w:rsid w:val="00194F7D"/>
    <w:rsid w:val="001A5F47"/>
    <w:rsid w:val="001C3D1E"/>
    <w:rsid w:val="001C710D"/>
    <w:rsid w:val="001F2F97"/>
    <w:rsid w:val="002079F2"/>
    <w:rsid w:val="00216D0F"/>
    <w:rsid w:val="00233A17"/>
    <w:rsid w:val="00250F3A"/>
    <w:rsid w:val="0027506D"/>
    <w:rsid w:val="002850E9"/>
    <w:rsid w:val="0029035F"/>
    <w:rsid w:val="002D4468"/>
    <w:rsid w:val="00303130"/>
    <w:rsid w:val="00390855"/>
    <w:rsid w:val="003E7E14"/>
    <w:rsid w:val="00434BDE"/>
    <w:rsid w:val="00451B86"/>
    <w:rsid w:val="004C73D2"/>
    <w:rsid w:val="004D5509"/>
    <w:rsid w:val="00511E96"/>
    <w:rsid w:val="005820A4"/>
    <w:rsid w:val="00586A4D"/>
    <w:rsid w:val="005C6330"/>
    <w:rsid w:val="005D01B3"/>
    <w:rsid w:val="005D54F0"/>
    <w:rsid w:val="005E3181"/>
    <w:rsid w:val="005F00D4"/>
    <w:rsid w:val="006552A5"/>
    <w:rsid w:val="00661521"/>
    <w:rsid w:val="006779D5"/>
    <w:rsid w:val="006C0B0C"/>
    <w:rsid w:val="006F4E0A"/>
    <w:rsid w:val="00715E92"/>
    <w:rsid w:val="00717190"/>
    <w:rsid w:val="00731856"/>
    <w:rsid w:val="00745B77"/>
    <w:rsid w:val="0076231F"/>
    <w:rsid w:val="00822EFF"/>
    <w:rsid w:val="00826919"/>
    <w:rsid w:val="00866D23"/>
    <w:rsid w:val="008B14E1"/>
    <w:rsid w:val="008B3437"/>
    <w:rsid w:val="00917E62"/>
    <w:rsid w:val="00925B71"/>
    <w:rsid w:val="0093658B"/>
    <w:rsid w:val="0098353C"/>
    <w:rsid w:val="00994FE7"/>
    <w:rsid w:val="009A02DC"/>
    <w:rsid w:val="009C68E3"/>
    <w:rsid w:val="009D536A"/>
    <w:rsid w:val="00A05235"/>
    <w:rsid w:val="00A74924"/>
    <w:rsid w:val="00AA2EB6"/>
    <w:rsid w:val="00AC6C2E"/>
    <w:rsid w:val="00B170DD"/>
    <w:rsid w:val="00B918FF"/>
    <w:rsid w:val="00BA53C6"/>
    <w:rsid w:val="00BA5BB0"/>
    <w:rsid w:val="00BB0865"/>
    <w:rsid w:val="00BB3546"/>
    <w:rsid w:val="00BD1E9A"/>
    <w:rsid w:val="00BE257B"/>
    <w:rsid w:val="00BF00F8"/>
    <w:rsid w:val="00C2791D"/>
    <w:rsid w:val="00C36C75"/>
    <w:rsid w:val="00C73AFC"/>
    <w:rsid w:val="00C84354"/>
    <w:rsid w:val="00C91BDD"/>
    <w:rsid w:val="00CD14E4"/>
    <w:rsid w:val="00D160CB"/>
    <w:rsid w:val="00D536FE"/>
    <w:rsid w:val="00D53E0D"/>
    <w:rsid w:val="00D71B74"/>
    <w:rsid w:val="00D904F3"/>
    <w:rsid w:val="00DA5A07"/>
    <w:rsid w:val="00DE7F8F"/>
    <w:rsid w:val="00E2663C"/>
    <w:rsid w:val="00E31D5A"/>
    <w:rsid w:val="00E3381D"/>
    <w:rsid w:val="00EE0447"/>
    <w:rsid w:val="00EE0900"/>
    <w:rsid w:val="00EF1186"/>
    <w:rsid w:val="00F12D84"/>
    <w:rsid w:val="00F4603D"/>
    <w:rsid w:val="00F663E3"/>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2512</Words>
  <Characters>12666</Characters>
  <Application>Microsoft Office Word</Application>
  <DocSecurity>0</DocSecurity>
  <Lines>309</Lines>
  <Paragraphs>93</Paragraphs>
  <ScaleCrop>false</ScaleCrop>
  <HeadingPairs>
    <vt:vector size="2" baseType="variant">
      <vt:variant>
        <vt:lpstr>Title</vt:lpstr>
      </vt:variant>
      <vt:variant>
        <vt:i4>1</vt:i4>
      </vt:variant>
    </vt:vector>
  </HeadingPairs>
  <TitlesOfParts>
    <vt:vector size="1" baseType="lpstr">
      <vt:lpstr>Washington Month-to-Month Lease Agreement</vt:lpstr>
    </vt:vector>
  </TitlesOfParts>
  <Manager/>
  <Company/>
  <LinksUpToDate>false</LinksUpToDate>
  <CharactersWithSpaces>15102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Month-to-Month Lease Agreement</dc:title>
  <dc:subject/>
  <dc:creator>eSign</dc:creator>
  <cp:keywords/>
  <dc:description/>
  <cp:lastModifiedBy>Mercy Mercy</cp:lastModifiedBy>
  <cp:revision>4</cp:revision>
  <dcterms:created xsi:type="dcterms:W3CDTF">2024-01-20T17:02:00Z</dcterms:created>
  <dcterms:modified xsi:type="dcterms:W3CDTF">2024-01-20T17:05:00Z</dcterms:modified>
  <cp:category/>
</cp:coreProperties>
</file>